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85D40" w14:textId="0C8A2358" w:rsidR="00EB18CF" w:rsidRPr="006802C8" w:rsidRDefault="005A7E4A" w:rsidP="005A7E4A">
      <w:pPr>
        <w:pStyle w:val="BodyText"/>
        <w:ind w:left="580"/>
        <w:jc w:val="center"/>
        <w:rPr>
          <w:sz w:val="20"/>
        </w:rPr>
      </w:pPr>
      <w:r w:rsidRPr="006802C8">
        <w:rPr>
          <w:noProof/>
        </w:rPr>
        <w:drawing>
          <wp:inline distT="0" distB="0" distL="0" distR="0" wp14:anchorId="42BF10EB" wp14:editId="70AF1809">
            <wp:extent cx="674406" cy="933450"/>
            <wp:effectExtent l="0" t="0" r="0" b="0"/>
            <wp:docPr id="1" name="Picture 4" descr="Description: COL_LOGO_2COL_BL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OL_LOGO_2COL_BLK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9193" cy="940076"/>
                    </a:xfrm>
                    <a:prstGeom prst="rect">
                      <a:avLst/>
                    </a:prstGeom>
                    <a:noFill/>
                    <a:ln>
                      <a:noFill/>
                    </a:ln>
                  </pic:spPr>
                </pic:pic>
              </a:graphicData>
            </a:graphic>
          </wp:inline>
        </w:drawing>
      </w:r>
    </w:p>
    <w:p w14:paraId="4F3F05D9" w14:textId="04816B7F" w:rsidR="00EB18CF" w:rsidRPr="006802C8" w:rsidRDefault="008B6CC3" w:rsidP="00E467D8">
      <w:pPr>
        <w:pStyle w:val="Heading1"/>
        <w:numPr>
          <w:ilvl w:val="0"/>
          <w:numId w:val="0"/>
        </w:numPr>
        <w:spacing w:before="0"/>
        <w:rPr>
          <w:rFonts w:cs="Arial"/>
          <w:szCs w:val="24"/>
        </w:rPr>
      </w:pPr>
      <w:r w:rsidRPr="006802C8">
        <w:rPr>
          <w:rFonts w:cs="Arial"/>
          <w:szCs w:val="24"/>
        </w:rPr>
        <w:t>Supplier</w:t>
      </w:r>
      <w:r w:rsidRPr="006802C8">
        <w:rPr>
          <w:rFonts w:cs="Arial"/>
          <w:spacing w:val="-5"/>
          <w:szCs w:val="24"/>
        </w:rPr>
        <w:t xml:space="preserve"> </w:t>
      </w:r>
      <w:r w:rsidRPr="006802C8">
        <w:rPr>
          <w:rFonts w:cs="Arial"/>
          <w:szCs w:val="24"/>
        </w:rPr>
        <w:t>Diversity</w:t>
      </w:r>
      <w:r w:rsidRPr="006802C8">
        <w:rPr>
          <w:rFonts w:cs="Arial"/>
          <w:spacing w:val="-10"/>
          <w:szCs w:val="24"/>
        </w:rPr>
        <w:t xml:space="preserve"> </w:t>
      </w:r>
      <w:r w:rsidRPr="006802C8">
        <w:rPr>
          <w:rFonts w:cs="Arial"/>
          <w:szCs w:val="24"/>
        </w:rPr>
        <w:t>Monitoring</w:t>
      </w:r>
      <w:r w:rsidRPr="006802C8">
        <w:rPr>
          <w:rFonts w:cs="Arial"/>
          <w:spacing w:val="-5"/>
          <w:szCs w:val="24"/>
        </w:rPr>
        <w:t xml:space="preserve"> </w:t>
      </w:r>
      <w:r w:rsidRPr="006802C8">
        <w:rPr>
          <w:rFonts w:cs="Arial"/>
          <w:spacing w:val="-4"/>
          <w:szCs w:val="24"/>
        </w:rPr>
        <w:t>Form</w:t>
      </w:r>
    </w:p>
    <w:p w14:paraId="44385D5F" w14:textId="2ECC42E5" w:rsidR="00EB18CF" w:rsidRPr="006802C8" w:rsidRDefault="008B6CC3" w:rsidP="0051401D">
      <w:pPr>
        <w:ind w:right="217"/>
        <w:jc w:val="both"/>
        <w:rPr>
          <w:sz w:val="24"/>
          <w:szCs w:val="24"/>
        </w:rPr>
      </w:pPr>
      <w:r w:rsidRPr="006802C8">
        <w:rPr>
          <w:sz w:val="24"/>
          <w:szCs w:val="24"/>
        </w:rPr>
        <w:t>The</w:t>
      </w:r>
      <w:r w:rsidRPr="006802C8">
        <w:rPr>
          <w:spacing w:val="-4"/>
          <w:sz w:val="24"/>
          <w:szCs w:val="24"/>
        </w:rPr>
        <w:t xml:space="preserve"> </w:t>
      </w:r>
      <w:r w:rsidR="005A7E4A" w:rsidRPr="006802C8">
        <w:rPr>
          <w:sz w:val="24"/>
          <w:szCs w:val="24"/>
        </w:rPr>
        <w:t xml:space="preserve">City of London Corporation </w:t>
      </w:r>
      <w:r w:rsidR="009726DC" w:rsidRPr="006802C8">
        <w:rPr>
          <w:sz w:val="24"/>
          <w:szCs w:val="24"/>
        </w:rPr>
        <w:t>is</w:t>
      </w:r>
      <w:r w:rsidR="005A7E4A" w:rsidRPr="006802C8">
        <w:rPr>
          <w:sz w:val="24"/>
          <w:szCs w:val="24"/>
        </w:rPr>
        <w:t xml:space="preserve"> commi</w:t>
      </w:r>
      <w:r w:rsidR="009726DC" w:rsidRPr="006802C8">
        <w:rPr>
          <w:sz w:val="24"/>
          <w:szCs w:val="24"/>
        </w:rPr>
        <w:t>tted</w:t>
      </w:r>
      <w:r w:rsidR="005A7E4A" w:rsidRPr="006802C8">
        <w:rPr>
          <w:sz w:val="24"/>
          <w:szCs w:val="24"/>
        </w:rPr>
        <w:t xml:space="preserve"> to actively encourag</w:t>
      </w:r>
      <w:r w:rsidR="009726DC" w:rsidRPr="006802C8">
        <w:rPr>
          <w:sz w:val="24"/>
          <w:szCs w:val="24"/>
        </w:rPr>
        <w:t>ing</w:t>
      </w:r>
      <w:r w:rsidR="005A7E4A" w:rsidRPr="006802C8">
        <w:rPr>
          <w:sz w:val="24"/>
          <w:szCs w:val="24"/>
        </w:rPr>
        <w:t xml:space="preserve"> SMEs and Diverse </w:t>
      </w:r>
      <w:r w:rsidR="00CB51B0" w:rsidRPr="006802C8">
        <w:rPr>
          <w:sz w:val="24"/>
          <w:szCs w:val="24"/>
        </w:rPr>
        <w:t>Owned Enterprise</w:t>
      </w:r>
      <w:r w:rsidR="005A7E4A" w:rsidRPr="006802C8">
        <w:rPr>
          <w:sz w:val="24"/>
          <w:szCs w:val="24"/>
        </w:rPr>
        <w:t>s into our supply chain</w:t>
      </w:r>
      <w:r w:rsidR="007700B0">
        <w:rPr>
          <w:sz w:val="24"/>
          <w:szCs w:val="24"/>
        </w:rPr>
        <w:t xml:space="preserve"> as part of our </w:t>
      </w:r>
      <w:hyperlink r:id="rId9" w:history="1">
        <w:r w:rsidR="007700B0" w:rsidRPr="006802C8">
          <w:rPr>
            <w:rStyle w:val="Hyperlink"/>
            <w:sz w:val="24"/>
            <w:szCs w:val="24"/>
          </w:rPr>
          <w:t>Responsible Procurement Policy</w:t>
        </w:r>
      </w:hyperlink>
      <w:r w:rsidR="007700B0" w:rsidRPr="006802C8">
        <w:rPr>
          <w:sz w:val="24"/>
          <w:szCs w:val="24"/>
        </w:rPr>
        <w:t>.</w:t>
      </w:r>
      <w:r w:rsidR="007700B0">
        <w:rPr>
          <w:sz w:val="24"/>
          <w:szCs w:val="24"/>
        </w:rPr>
        <w:t xml:space="preserve"> </w:t>
      </w:r>
      <w:r w:rsidR="007700B0" w:rsidRPr="006802C8">
        <w:rPr>
          <w:sz w:val="24"/>
          <w:szCs w:val="24"/>
        </w:rPr>
        <w:t>To</w:t>
      </w:r>
      <w:r w:rsidRPr="006802C8">
        <w:rPr>
          <w:sz w:val="24"/>
          <w:szCs w:val="24"/>
        </w:rPr>
        <w:t xml:space="preserve"> help us monitor whether we are successful in this aim</w:t>
      </w:r>
      <w:r w:rsidR="009726DC" w:rsidRPr="006802C8">
        <w:rPr>
          <w:sz w:val="24"/>
          <w:szCs w:val="24"/>
        </w:rPr>
        <w:t>,</w:t>
      </w:r>
      <w:r w:rsidRPr="006802C8">
        <w:rPr>
          <w:sz w:val="24"/>
          <w:szCs w:val="24"/>
        </w:rPr>
        <w:t xml:space="preserve"> we ask all </w:t>
      </w:r>
      <w:r w:rsidR="005A7E4A" w:rsidRPr="006802C8">
        <w:rPr>
          <w:sz w:val="24"/>
          <w:szCs w:val="24"/>
        </w:rPr>
        <w:t>bidders</w:t>
      </w:r>
      <w:r w:rsidR="0051401D" w:rsidRPr="006802C8">
        <w:rPr>
          <w:sz w:val="24"/>
          <w:szCs w:val="24"/>
        </w:rPr>
        <w:t>/suppliers</w:t>
      </w:r>
      <w:r w:rsidRPr="006802C8">
        <w:rPr>
          <w:sz w:val="24"/>
          <w:szCs w:val="24"/>
        </w:rPr>
        <w:t xml:space="preserve"> to complete this form.</w:t>
      </w:r>
    </w:p>
    <w:p w14:paraId="4162CF17" w14:textId="77777777" w:rsidR="00EB18CF" w:rsidRPr="006802C8" w:rsidRDefault="00EB18CF" w:rsidP="0051401D">
      <w:pPr>
        <w:pStyle w:val="BodyText"/>
        <w:spacing w:before="2"/>
        <w:jc w:val="both"/>
        <w:rPr>
          <w:sz w:val="24"/>
          <w:szCs w:val="24"/>
        </w:rPr>
      </w:pPr>
    </w:p>
    <w:p w14:paraId="06AF8D6F" w14:textId="69C114DB" w:rsidR="00EB18CF" w:rsidRDefault="007700B0" w:rsidP="0051401D">
      <w:pPr>
        <w:ind w:right="217"/>
        <w:jc w:val="both"/>
        <w:rPr>
          <w:sz w:val="24"/>
          <w:szCs w:val="24"/>
        </w:rPr>
      </w:pPr>
      <w:r>
        <w:rPr>
          <w:sz w:val="24"/>
          <w:szCs w:val="24"/>
        </w:rPr>
        <w:t xml:space="preserve">Returning this form is voluntary. </w:t>
      </w:r>
      <w:r w:rsidR="008B6CC3" w:rsidRPr="006802C8">
        <w:rPr>
          <w:sz w:val="24"/>
          <w:szCs w:val="24"/>
        </w:rPr>
        <w:t>The</w:t>
      </w:r>
      <w:r w:rsidR="008B6CC3" w:rsidRPr="006802C8">
        <w:rPr>
          <w:spacing w:val="-5"/>
          <w:sz w:val="24"/>
          <w:szCs w:val="24"/>
        </w:rPr>
        <w:t xml:space="preserve"> </w:t>
      </w:r>
      <w:r w:rsidR="008B6CC3" w:rsidRPr="006802C8">
        <w:rPr>
          <w:sz w:val="24"/>
          <w:szCs w:val="24"/>
        </w:rPr>
        <w:t>information</w:t>
      </w:r>
      <w:r w:rsidR="008B6CC3" w:rsidRPr="006802C8">
        <w:rPr>
          <w:spacing w:val="-5"/>
          <w:sz w:val="24"/>
          <w:szCs w:val="24"/>
        </w:rPr>
        <w:t xml:space="preserve"> </w:t>
      </w:r>
      <w:r w:rsidR="008B6CC3" w:rsidRPr="006802C8">
        <w:rPr>
          <w:sz w:val="24"/>
          <w:szCs w:val="24"/>
        </w:rPr>
        <w:t>provided</w:t>
      </w:r>
      <w:r w:rsidR="008B6CC3" w:rsidRPr="006802C8">
        <w:rPr>
          <w:spacing w:val="-1"/>
          <w:sz w:val="24"/>
          <w:szCs w:val="24"/>
        </w:rPr>
        <w:t xml:space="preserve"> </w:t>
      </w:r>
      <w:r w:rsidR="008B6CC3" w:rsidRPr="006802C8">
        <w:rPr>
          <w:sz w:val="24"/>
          <w:szCs w:val="24"/>
        </w:rPr>
        <w:t>will</w:t>
      </w:r>
      <w:r w:rsidR="008B6CC3" w:rsidRPr="006802C8">
        <w:rPr>
          <w:spacing w:val="-3"/>
          <w:sz w:val="24"/>
          <w:szCs w:val="24"/>
        </w:rPr>
        <w:t xml:space="preserve"> </w:t>
      </w:r>
      <w:r w:rsidR="008B6CC3" w:rsidRPr="006802C8">
        <w:rPr>
          <w:sz w:val="24"/>
          <w:szCs w:val="24"/>
        </w:rPr>
        <w:t>NOT</w:t>
      </w:r>
      <w:r w:rsidR="008B6CC3" w:rsidRPr="006802C8">
        <w:rPr>
          <w:spacing w:val="-3"/>
          <w:sz w:val="24"/>
          <w:szCs w:val="24"/>
        </w:rPr>
        <w:t xml:space="preserve"> </w:t>
      </w:r>
      <w:r w:rsidR="008B6CC3" w:rsidRPr="006802C8">
        <w:rPr>
          <w:sz w:val="24"/>
          <w:szCs w:val="24"/>
        </w:rPr>
        <w:t>be</w:t>
      </w:r>
      <w:r w:rsidR="008B6CC3" w:rsidRPr="006802C8">
        <w:rPr>
          <w:spacing w:val="-5"/>
          <w:sz w:val="24"/>
          <w:szCs w:val="24"/>
        </w:rPr>
        <w:t xml:space="preserve"> </w:t>
      </w:r>
      <w:r w:rsidR="008B6CC3" w:rsidRPr="006802C8">
        <w:rPr>
          <w:sz w:val="24"/>
          <w:szCs w:val="24"/>
        </w:rPr>
        <w:t>scored</w:t>
      </w:r>
      <w:r w:rsidR="0051401D" w:rsidRPr="006802C8">
        <w:rPr>
          <w:sz w:val="24"/>
          <w:szCs w:val="24"/>
        </w:rPr>
        <w:t xml:space="preserve"> and is used for monitoring purposes only</w:t>
      </w:r>
      <w:r w:rsidR="003444DF" w:rsidRPr="006802C8">
        <w:rPr>
          <w:sz w:val="24"/>
          <w:szCs w:val="24"/>
        </w:rPr>
        <w:t>.</w:t>
      </w:r>
      <w:r w:rsidR="008B6CC3" w:rsidRPr="006802C8">
        <w:rPr>
          <w:sz w:val="24"/>
          <w:szCs w:val="24"/>
        </w:rPr>
        <w:t xml:space="preserve"> </w:t>
      </w:r>
      <w:r w:rsidR="003444DF" w:rsidRPr="006802C8">
        <w:rPr>
          <w:sz w:val="24"/>
          <w:szCs w:val="24"/>
        </w:rPr>
        <w:t>T</w:t>
      </w:r>
      <w:r w:rsidR="008B6CC3" w:rsidRPr="006802C8">
        <w:rPr>
          <w:sz w:val="24"/>
          <w:szCs w:val="24"/>
        </w:rPr>
        <w:t>herefore this information</w:t>
      </w:r>
      <w:r w:rsidR="005A7E4A" w:rsidRPr="006802C8">
        <w:rPr>
          <w:sz w:val="24"/>
          <w:szCs w:val="24"/>
        </w:rPr>
        <w:t xml:space="preserve"> </w:t>
      </w:r>
      <w:r w:rsidR="008B6CC3" w:rsidRPr="006802C8">
        <w:rPr>
          <w:sz w:val="24"/>
          <w:szCs w:val="24"/>
        </w:rPr>
        <w:t xml:space="preserve">will not affect your </w:t>
      </w:r>
      <w:r w:rsidR="0051401D" w:rsidRPr="006802C8">
        <w:rPr>
          <w:sz w:val="24"/>
          <w:szCs w:val="24"/>
        </w:rPr>
        <w:t>opportunity to win work with the City Corporation</w:t>
      </w:r>
      <w:r w:rsidR="008B6CC3" w:rsidRPr="006802C8">
        <w:rPr>
          <w:sz w:val="24"/>
          <w:szCs w:val="24"/>
        </w:rPr>
        <w:t xml:space="preserve"> in any way.</w:t>
      </w:r>
      <w:r w:rsidR="00F241B8" w:rsidRPr="006802C8">
        <w:rPr>
          <w:sz w:val="24"/>
          <w:szCs w:val="24"/>
        </w:rPr>
        <w:t xml:space="preserve"> </w:t>
      </w:r>
    </w:p>
    <w:p w14:paraId="4FE28B47" w14:textId="77777777" w:rsidR="00573037" w:rsidRDefault="00573037" w:rsidP="0051401D">
      <w:pPr>
        <w:ind w:right="217"/>
        <w:jc w:val="both"/>
        <w:rPr>
          <w:sz w:val="24"/>
          <w:szCs w:val="24"/>
        </w:rPr>
      </w:pPr>
    </w:p>
    <w:p w14:paraId="1DB29361" w14:textId="77777777" w:rsidR="00E17685" w:rsidRPr="006802C8" w:rsidRDefault="00E17685" w:rsidP="00E467D8">
      <w:pPr>
        <w:pStyle w:val="Heading2"/>
        <w:numPr>
          <w:ilvl w:val="0"/>
          <w:numId w:val="0"/>
        </w:numPr>
        <w:spacing w:before="0" w:after="0"/>
        <w:ind w:left="284" w:hanging="284"/>
        <w:rPr>
          <w:rStyle w:val="cf01"/>
          <w:rFonts w:ascii="Arial" w:hAnsi="Arial" w:cs="Arial"/>
          <w:sz w:val="24"/>
          <w:szCs w:val="24"/>
        </w:rPr>
      </w:pPr>
      <w:r w:rsidRPr="006802C8">
        <w:rPr>
          <w:rStyle w:val="cf01"/>
          <w:rFonts w:ascii="Arial" w:hAnsi="Arial" w:cs="Arial"/>
          <w:sz w:val="24"/>
          <w:szCs w:val="24"/>
        </w:rPr>
        <w:t>Privacy Notice - United Kingdom General Data Protection Regulations</w:t>
      </w:r>
    </w:p>
    <w:p w14:paraId="66CCA9A2" w14:textId="77777777" w:rsidR="00E17685" w:rsidRPr="006802C8" w:rsidRDefault="00E17685" w:rsidP="00E17685">
      <w:pPr>
        <w:pStyle w:val="pf0"/>
        <w:rPr>
          <w:rStyle w:val="cf01"/>
          <w:rFonts w:ascii="Arial" w:eastAsiaTheme="majorEastAsia" w:hAnsi="Arial" w:cs="Arial"/>
          <w:sz w:val="24"/>
          <w:szCs w:val="24"/>
        </w:rPr>
      </w:pPr>
      <w:r w:rsidRPr="006802C8">
        <w:rPr>
          <w:rStyle w:val="cf01"/>
          <w:rFonts w:ascii="Arial" w:eastAsiaTheme="majorEastAsia" w:hAnsi="Arial" w:cs="Arial"/>
          <w:sz w:val="24"/>
          <w:szCs w:val="24"/>
        </w:rPr>
        <w:t xml:space="preserve">It is noted that the data </w:t>
      </w:r>
      <w:r>
        <w:rPr>
          <w:rStyle w:val="cf01"/>
          <w:rFonts w:ascii="Arial" w:eastAsiaTheme="majorEastAsia" w:hAnsi="Arial" w:cs="Arial"/>
          <w:sz w:val="24"/>
          <w:szCs w:val="24"/>
        </w:rPr>
        <w:t xml:space="preserve">on this form </w:t>
      </w:r>
      <w:r w:rsidRPr="006802C8">
        <w:rPr>
          <w:rStyle w:val="cf01"/>
          <w:rFonts w:ascii="Arial" w:eastAsiaTheme="majorEastAsia" w:hAnsi="Arial" w:cs="Arial"/>
          <w:sz w:val="24"/>
          <w:szCs w:val="24"/>
        </w:rPr>
        <w:t>will be attributed to the business data as provided to this procurement process and will be used anonymously as far as possible.</w:t>
      </w:r>
    </w:p>
    <w:p w14:paraId="6F586E46" w14:textId="77777777" w:rsidR="00274C3B" w:rsidRDefault="00E17685" w:rsidP="00E17685">
      <w:pPr>
        <w:pStyle w:val="pf0"/>
        <w:rPr>
          <w:rStyle w:val="cf01"/>
          <w:rFonts w:ascii="Arial" w:eastAsiaTheme="majorEastAsia" w:hAnsi="Arial" w:cs="Arial"/>
          <w:sz w:val="24"/>
          <w:szCs w:val="24"/>
        </w:rPr>
      </w:pPr>
      <w:r w:rsidRPr="007B4455">
        <w:rPr>
          <w:rStyle w:val="cf01"/>
          <w:rFonts w:ascii="Arial" w:eastAsiaTheme="majorEastAsia" w:hAnsi="Arial" w:cs="Arial"/>
          <w:sz w:val="24"/>
          <w:szCs w:val="24"/>
        </w:rPr>
        <w:t>However, when this data is combined with the remaining information provided as part of this procurement activity the City Corporation notes that the record in it’s entirety could be considered as personal data. Where this occurs the City of London Corporation is the data controller for this information, and will processes personal data in accordance with the United Kingdom General Data Protection Regulation and the Data Protection Act 2018</w:t>
      </w:r>
      <w:r w:rsidR="00274C3B">
        <w:rPr>
          <w:rStyle w:val="cf01"/>
          <w:rFonts w:ascii="Arial" w:eastAsiaTheme="majorEastAsia" w:hAnsi="Arial" w:cs="Arial"/>
          <w:sz w:val="24"/>
          <w:szCs w:val="24"/>
        </w:rPr>
        <w:t xml:space="preserve"> on the basis of legitimate interest</w:t>
      </w:r>
      <w:r w:rsidRPr="007B4455">
        <w:rPr>
          <w:rStyle w:val="cf01"/>
          <w:rFonts w:ascii="Arial" w:eastAsiaTheme="majorEastAsia" w:hAnsi="Arial" w:cs="Arial"/>
          <w:sz w:val="24"/>
          <w:szCs w:val="24"/>
        </w:rPr>
        <w:t>.</w:t>
      </w:r>
    </w:p>
    <w:p w14:paraId="26FBB8FC" w14:textId="77777777" w:rsidR="00E467D8" w:rsidRDefault="00274C3B" w:rsidP="00E467D8">
      <w:pPr>
        <w:pStyle w:val="pf0"/>
        <w:spacing w:after="0" w:afterAutospacing="0"/>
        <w:rPr>
          <w:rStyle w:val="cf01"/>
          <w:rFonts w:ascii="Arial" w:eastAsiaTheme="majorEastAsia" w:hAnsi="Arial" w:cs="Arial"/>
          <w:sz w:val="24"/>
          <w:szCs w:val="24"/>
        </w:rPr>
      </w:pPr>
      <w:r>
        <w:rPr>
          <w:rStyle w:val="cf01"/>
          <w:rFonts w:ascii="Arial" w:eastAsiaTheme="majorEastAsia" w:hAnsi="Arial" w:cs="Arial"/>
          <w:sz w:val="24"/>
          <w:szCs w:val="24"/>
        </w:rPr>
        <w:t>Should you wish to withdraw or make amendments to your response please</w:t>
      </w:r>
      <w:r w:rsidR="00E17685" w:rsidRPr="007B4455">
        <w:rPr>
          <w:rStyle w:val="cf01"/>
          <w:rFonts w:ascii="Arial" w:eastAsiaTheme="majorEastAsia" w:hAnsi="Arial" w:cs="Arial"/>
          <w:sz w:val="24"/>
          <w:szCs w:val="24"/>
        </w:rPr>
        <w:t xml:space="preserve"> </w:t>
      </w:r>
      <w:r>
        <w:rPr>
          <w:rStyle w:val="cf01"/>
          <w:rFonts w:ascii="Arial" w:eastAsiaTheme="majorEastAsia" w:hAnsi="Arial" w:cs="Arial"/>
          <w:sz w:val="24"/>
          <w:szCs w:val="24"/>
        </w:rPr>
        <w:t xml:space="preserve">contact: </w:t>
      </w:r>
      <w:hyperlink r:id="rId10" w:history="1">
        <w:r w:rsidR="007320B6" w:rsidRPr="00431013">
          <w:rPr>
            <w:rStyle w:val="Hyperlink"/>
            <w:rFonts w:ascii="Arial" w:eastAsiaTheme="majorEastAsia" w:hAnsi="Arial" w:cs="Arial"/>
          </w:rPr>
          <w:t>cityproc.policycompliance@cityoflondon.gov.uk</w:t>
        </w:r>
      </w:hyperlink>
      <w:r w:rsidR="007320B6">
        <w:rPr>
          <w:rStyle w:val="cf01"/>
          <w:rFonts w:ascii="Arial" w:eastAsiaTheme="majorEastAsia" w:hAnsi="Arial" w:cs="Arial"/>
          <w:sz w:val="24"/>
          <w:szCs w:val="24"/>
        </w:rPr>
        <w:t xml:space="preserve"> </w:t>
      </w:r>
      <w:r w:rsidR="00E17685" w:rsidRPr="006802C8">
        <w:rPr>
          <w:rStyle w:val="cf01"/>
          <w:rFonts w:ascii="Arial" w:eastAsiaTheme="majorEastAsia" w:hAnsi="Arial" w:cs="Arial"/>
          <w:sz w:val="24"/>
          <w:szCs w:val="24"/>
        </w:rPr>
        <w:br/>
      </w:r>
      <w:r w:rsidR="00E17685" w:rsidRPr="006802C8">
        <w:rPr>
          <w:rStyle w:val="cf01"/>
          <w:rFonts w:ascii="Arial" w:eastAsiaTheme="majorEastAsia" w:hAnsi="Arial" w:cs="Arial"/>
          <w:sz w:val="24"/>
          <w:szCs w:val="24"/>
        </w:rPr>
        <w:br/>
        <w:t xml:space="preserve">For full details of how and why the City of London Corporation processes personal data, please refer to the full privacy notice at </w:t>
      </w:r>
      <w:hyperlink r:id="rId11" w:history="1">
        <w:r w:rsidR="00E17685" w:rsidRPr="006802C8">
          <w:rPr>
            <w:rStyle w:val="cf01"/>
            <w:rFonts w:ascii="Arial" w:eastAsiaTheme="majorEastAsia" w:hAnsi="Arial" w:cs="Arial"/>
            <w:color w:val="0000FF"/>
            <w:sz w:val="24"/>
            <w:szCs w:val="24"/>
            <w:u w:val="single"/>
          </w:rPr>
          <w:t>www.cityoflondon.gov.uk/privacy</w:t>
        </w:r>
      </w:hyperlink>
      <w:r w:rsidR="00E17685" w:rsidRPr="006802C8">
        <w:rPr>
          <w:rStyle w:val="cf01"/>
          <w:rFonts w:ascii="Arial" w:eastAsiaTheme="majorEastAsia" w:hAnsi="Arial" w:cs="Arial"/>
          <w:sz w:val="24"/>
          <w:szCs w:val="24"/>
        </w:rPr>
        <w:t>.</w:t>
      </w:r>
    </w:p>
    <w:p w14:paraId="3FE54459" w14:textId="3CC9DBA2" w:rsidR="00340FD4" w:rsidRDefault="00E17685" w:rsidP="00E467D8">
      <w:pPr>
        <w:pStyle w:val="pf0"/>
        <w:spacing w:after="0" w:afterAutospacing="0"/>
        <w:rPr>
          <w:rStyle w:val="cf01"/>
          <w:rFonts w:ascii="Arial" w:eastAsiaTheme="majorEastAsia" w:hAnsi="Arial" w:cs="Arial"/>
          <w:sz w:val="24"/>
          <w:szCs w:val="24"/>
        </w:rPr>
      </w:pPr>
      <w:r w:rsidRPr="007B4455">
        <w:rPr>
          <w:rStyle w:val="cf01"/>
          <w:rFonts w:ascii="Arial" w:eastAsiaTheme="majorEastAsia" w:hAnsi="Arial" w:cs="Arial"/>
          <w:sz w:val="24"/>
          <w:szCs w:val="24"/>
        </w:rPr>
        <w:t xml:space="preserve">These privacy notices are layered by department, please see the Department of the Chief Operating Officer’ for the relevant procurement privacy </w:t>
      </w:r>
      <w:r w:rsidRPr="006802C8">
        <w:rPr>
          <w:rStyle w:val="cf01"/>
          <w:rFonts w:ascii="Arial" w:eastAsiaTheme="majorEastAsia" w:hAnsi="Arial" w:cs="Arial"/>
          <w:sz w:val="24"/>
          <w:szCs w:val="24"/>
        </w:rPr>
        <w:t xml:space="preserve">notices. </w:t>
      </w:r>
      <w:r w:rsidR="00340FD4">
        <w:rPr>
          <w:rStyle w:val="cf01"/>
          <w:rFonts w:ascii="Arial" w:eastAsiaTheme="majorEastAsia" w:hAnsi="Arial" w:cs="Arial"/>
          <w:sz w:val="24"/>
          <w:szCs w:val="24"/>
        </w:rPr>
        <w:br/>
      </w:r>
    </w:p>
    <w:p w14:paraId="54948AEF" w14:textId="68813543" w:rsidR="00E17685" w:rsidRPr="006802C8" w:rsidRDefault="00E17685" w:rsidP="00E467D8">
      <w:pPr>
        <w:pStyle w:val="pf0"/>
        <w:spacing w:before="0" w:beforeAutospacing="0" w:after="0" w:afterAutospacing="0"/>
        <w:rPr>
          <w:rStyle w:val="cf01"/>
          <w:rFonts w:ascii="Arial" w:eastAsiaTheme="majorEastAsia" w:hAnsi="Arial" w:cs="Arial"/>
          <w:sz w:val="24"/>
          <w:szCs w:val="24"/>
        </w:rPr>
      </w:pPr>
      <w:r w:rsidRPr="006802C8">
        <w:rPr>
          <w:rStyle w:val="cf01"/>
          <w:rFonts w:ascii="Arial" w:eastAsiaTheme="majorEastAsia" w:hAnsi="Arial" w:cs="Arial"/>
          <w:sz w:val="24"/>
          <w:szCs w:val="24"/>
        </w:rPr>
        <w:t xml:space="preserve">Alternatively, you can request a hard copy. Please direct all data protection queries to the Information Compliance Team at </w:t>
      </w:r>
      <w:hyperlink r:id="rId12" w:history="1">
        <w:r w:rsidRPr="006802C8">
          <w:rPr>
            <w:rStyle w:val="cf01"/>
            <w:rFonts w:ascii="Arial" w:eastAsiaTheme="majorEastAsia" w:hAnsi="Arial" w:cs="Arial"/>
            <w:color w:val="0000FF"/>
            <w:sz w:val="24"/>
            <w:szCs w:val="24"/>
            <w:u w:val="single"/>
          </w:rPr>
          <w:t>information.officer@cityoflondon.gov.uk</w:t>
        </w:r>
      </w:hyperlink>
      <w:r w:rsidRPr="006802C8">
        <w:rPr>
          <w:rStyle w:val="cf01"/>
          <w:rFonts w:ascii="Arial" w:eastAsiaTheme="majorEastAsia" w:hAnsi="Arial" w:cs="Arial"/>
          <w:sz w:val="24"/>
          <w:szCs w:val="24"/>
        </w:rPr>
        <w:t>.</w:t>
      </w:r>
    </w:p>
    <w:p w14:paraId="054E01A5" w14:textId="77777777" w:rsidR="00054E2D" w:rsidRPr="006802C8" w:rsidRDefault="00054E2D" w:rsidP="00054E2D">
      <w:pPr>
        <w:pStyle w:val="xmsonormal"/>
        <w:rPr>
          <w:rFonts w:ascii="Arial" w:hAnsi="Arial" w:cs="Arial"/>
          <w:sz w:val="24"/>
          <w:szCs w:val="24"/>
        </w:rPr>
      </w:pPr>
      <w:r w:rsidRPr="006802C8">
        <w:rPr>
          <w:rFonts w:ascii="Arial" w:hAnsi="Arial" w:cs="Arial"/>
          <w:sz w:val="24"/>
          <w:szCs w:val="24"/>
        </w:rPr>
        <w:t> </w:t>
      </w:r>
    </w:p>
    <w:p w14:paraId="17D19A44" w14:textId="77777777" w:rsidR="00EB18CF" w:rsidRPr="006802C8" w:rsidRDefault="00EB18CF">
      <w:pPr>
        <w:pStyle w:val="BodyText"/>
        <w:spacing w:before="2"/>
        <w:rPr>
          <w:sz w:val="24"/>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7"/>
        <w:gridCol w:w="3544"/>
        <w:gridCol w:w="4395"/>
      </w:tblGrid>
      <w:tr w:rsidR="00EB18CF" w:rsidRPr="006802C8" w14:paraId="511F1684" w14:textId="77777777" w:rsidTr="00F97AD3">
        <w:trPr>
          <w:trHeight w:val="254"/>
        </w:trPr>
        <w:tc>
          <w:tcPr>
            <w:tcW w:w="587" w:type="dxa"/>
          </w:tcPr>
          <w:p w14:paraId="5F17EC5B" w14:textId="25D8CF1E" w:rsidR="00EB18CF" w:rsidRPr="006802C8" w:rsidRDefault="00EB18CF">
            <w:pPr>
              <w:pStyle w:val="TableParagraph"/>
              <w:spacing w:line="234" w:lineRule="exact"/>
              <w:ind w:left="419" w:right="50"/>
              <w:jc w:val="center"/>
              <w:rPr>
                <w:sz w:val="24"/>
                <w:szCs w:val="24"/>
              </w:rPr>
            </w:pPr>
          </w:p>
        </w:tc>
        <w:tc>
          <w:tcPr>
            <w:tcW w:w="3544" w:type="dxa"/>
          </w:tcPr>
          <w:p w14:paraId="33D34E1A" w14:textId="77777777" w:rsidR="00EB18CF" w:rsidRPr="006802C8" w:rsidRDefault="008B6CC3" w:rsidP="00F97AD3">
            <w:pPr>
              <w:pStyle w:val="TableParagraph"/>
              <w:spacing w:line="234" w:lineRule="exact"/>
              <w:ind w:left="-2"/>
              <w:jc w:val="center"/>
              <w:rPr>
                <w:sz w:val="24"/>
                <w:szCs w:val="24"/>
              </w:rPr>
            </w:pPr>
            <w:r w:rsidRPr="006802C8">
              <w:rPr>
                <w:spacing w:val="-2"/>
                <w:sz w:val="24"/>
                <w:szCs w:val="24"/>
              </w:rPr>
              <w:t>Question</w:t>
            </w:r>
          </w:p>
        </w:tc>
        <w:tc>
          <w:tcPr>
            <w:tcW w:w="4395" w:type="dxa"/>
          </w:tcPr>
          <w:p w14:paraId="4C681CA0" w14:textId="77777777" w:rsidR="00EB18CF" w:rsidRPr="006802C8" w:rsidRDefault="008B6CC3" w:rsidP="00F97AD3">
            <w:pPr>
              <w:pStyle w:val="TableParagraph"/>
              <w:spacing w:line="234" w:lineRule="exact"/>
              <w:ind w:left="-2" w:firstLine="2"/>
              <w:jc w:val="center"/>
              <w:rPr>
                <w:sz w:val="24"/>
                <w:szCs w:val="24"/>
              </w:rPr>
            </w:pPr>
            <w:r w:rsidRPr="006802C8">
              <w:rPr>
                <w:spacing w:val="-2"/>
                <w:sz w:val="24"/>
                <w:szCs w:val="24"/>
              </w:rPr>
              <w:t>Answer</w:t>
            </w:r>
          </w:p>
        </w:tc>
      </w:tr>
      <w:tr w:rsidR="00866758" w:rsidRPr="006802C8" w14:paraId="7D50E83A" w14:textId="77777777" w:rsidTr="00F97AD3">
        <w:trPr>
          <w:trHeight w:val="504"/>
        </w:trPr>
        <w:tc>
          <w:tcPr>
            <w:tcW w:w="587" w:type="dxa"/>
          </w:tcPr>
          <w:p w14:paraId="51BFD13D" w14:textId="348E4718" w:rsidR="00866758" w:rsidRPr="006802C8" w:rsidRDefault="00866758" w:rsidP="00F97AD3">
            <w:pPr>
              <w:pStyle w:val="TableParagraph"/>
              <w:spacing w:line="248" w:lineRule="exact"/>
              <w:ind w:left="360" w:hanging="367"/>
              <w:jc w:val="center"/>
              <w:rPr>
                <w:b/>
                <w:sz w:val="24"/>
                <w:szCs w:val="24"/>
              </w:rPr>
            </w:pPr>
            <w:r w:rsidRPr="006802C8">
              <w:rPr>
                <w:b/>
                <w:sz w:val="24"/>
                <w:szCs w:val="24"/>
              </w:rPr>
              <w:t>1</w:t>
            </w:r>
          </w:p>
        </w:tc>
        <w:tc>
          <w:tcPr>
            <w:tcW w:w="3544" w:type="dxa"/>
          </w:tcPr>
          <w:p w14:paraId="46CB036D" w14:textId="703E3FB5" w:rsidR="00866758" w:rsidRPr="006802C8" w:rsidRDefault="00866758" w:rsidP="00F97AD3">
            <w:pPr>
              <w:pStyle w:val="TableParagraph"/>
              <w:spacing w:line="250" w:lineRule="exact"/>
              <w:ind w:left="0"/>
              <w:rPr>
                <w:sz w:val="24"/>
                <w:szCs w:val="24"/>
              </w:rPr>
            </w:pPr>
            <w:r w:rsidRPr="006802C8">
              <w:rPr>
                <w:sz w:val="24"/>
                <w:szCs w:val="24"/>
              </w:rPr>
              <w:t>Company Name</w:t>
            </w:r>
          </w:p>
        </w:tc>
        <w:tc>
          <w:tcPr>
            <w:tcW w:w="4395" w:type="dxa"/>
          </w:tcPr>
          <w:p w14:paraId="754F4682" w14:textId="77777777" w:rsidR="00866758" w:rsidRPr="006802C8" w:rsidRDefault="00866758" w:rsidP="00866758">
            <w:pPr>
              <w:pStyle w:val="TableParagraph"/>
              <w:ind w:left="0"/>
              <w:rPr>
                <w:sz w:val="24"/>
                <w:szCs w:val="24"/>
              </w:rPr>
            </w:pPr>
          </w:p>
        </w:tc>
      </w:tr>
      <w:tr w:rsidR="00866758" w:rsidRPr="006802C8" w14:paraId="7C2A686D" w14:textId="77777777" w:rsidTr="00F97AD3">
        <w:trPr>
          <w:trHeight w:val="504"/>
        </w:trPr>
        <w:tc>
          <w:tcPr>
            <w:tcW w:w="587" w:type="dxa"/>
          </w:tcPr>
          <w:p w14:paraId="2D4D6854" w14:textId="514A425B" w:rsidR="00866758" w:rsidRPr="006802C8" w:rsidRDefault="00866758" w:rsidP="00F97AD3">
            <w:pPr>
              <w:pStyle w:val="TableParagraph"/>
              <w:spacing w:line="248" w:lineRule="exact"/>
              <w:ind w:left="360" w:hanging="367"/>
              <w:jc w:val="center"/>
              <w:rPr>
                <w:b/>
                <w:sz w:val="24"/>
                <w:szCs w:val="24"/>
              </w:rPr>
            </w:pPr>
            <w:r w:rsidRPr="006802C8">
              <w:rPr>
                <w:b/>
                <w:sz w:val="24"/>
                <w:szCs w:val="24"/>
              </w:rPr>
              <w:t>2</w:t>
            </w:r>
          </w:p>
        </w:tc>
        <w:tc>
          <w:tcPr>
            <w:tcW w:w="3544" w:type="dxa"/>
          </w:tcPr>
          <w:p w14:paraId="0DA81F09" w14:textId="12D3040C" w:rsidR="00866758" w:rsidRPr="006802C8" w:rsidRDefault="00866758" w:rsidP="00F97AD3">
            <w:pPr>
              <w:pStyle w:val="TableParagraph"/>
              <w:spacing w:line="250" w:lineRule="exact"/>
              <w:ind w:left="0"/>
              <w:rPr>
                <w:sz w:val="24"/>
                <w:szCs w:val="24"/>
              </w:rPr>
            </w:pPr>
            <w:r w:rsidRPr="006802C8">
              <w:rPr>
                <w:sz w:val="24"/>
                <w:szCs w:val="24"/>
              </w:rPr>
              <w:t>Tender Opportunity Description</w:t>
            </w:r>
          </w:p>
        </w:tc>
        <w:tc>
          <w:tcPr>
            <w:tcW w:w="4395" w:type="dxa"/>
          </w:tcPr>
          <w:p w14:paraId="05BB43F3" w14:textId="77777777" w:rsidR="00866758" w:rsidRPr="006802C8" w:rsidRDefault="00866758" w:rsidP="00866758">
            <w:pPr>
              <w:pStyle w:val="TableParagraph"/>
              <w:ind w:left="0"/>
              <w:rPr>
                <w:sz w:val="24"/>
                <w:szCs w:val="24"/>
              </w:rPr>
            </w:pPr>
          </w:p>
        </w:tc>
      </w:tr>
      <w:tr w:rsidR="00866758" w:rsidRPr="006802C8" w14:paraId="22C666A8" w14:textId="77777777" w:rsidTr="00F97AD3">
        <w:trPr>
          <w:trHeight w:val="504"/>
        </w:trPr>
        <w:tc>
          <w:tcPr>
            <w:tcW w:w="587" w:type="dxa"/>
          </w:tcPr>
          <w:p w14:paraId="5740E61E" w14:textId="28E06BD9" w:rsidR="00866758" w:rsidRPr="006802C8" w:rsidRDefault="00866758" w:rsidP="00F97AD3">
            <w:pPr>
              <w:pStyle w:val="TableParagraph"/>
              <w:spacing w:line="248" w:lineRule="exact"/>
              <w:ind w:left="360" w:hanging="367"/>
              <w:jc w:val="center"/>
              <w:rPr>
                <w:b/>
                <w:sz w:val="24"/>
                <w:szCs w:val="24"/>
              </w:rPr>
            </w:pPr>
            <w:r w:rsidRPr="006802C8">
              <w:rPr>
                <w:b/>
                <w:sz w:val="24"/>
                <w:szCs w:val="24"/>
              </w:rPr>
              <w:t>3</w:t>
            </w:r>
          </w:p>
        </w:tc>
        <w:tc>
          <w:tcPr>
            <w:tcW w:w="3544" w:type="dxa"/>
          </w:tcPr>
          <w:p w14:paraId="6FC901EF" w14:textId="48E9DA4E" w:rsidR="00866758" w:rsidRPr="006802C8" w:rsidRDefault="00866758" w:rsidP="00F97AD3">
            <w:pPr>
              <w:pStyle w:val="TableParagraph"/>
              <w:spacing w:line="250" w:lineRule="exact"/>
              <w:ind w:left="0"/>
              <w:rPr>
                <w:sz w:val="24"/>
                <w:szCs w:val="24"/>
              </w:rPr>
            </w:pPr>
            <w:r w:rsidRPr="006802C8">
              <w:rPr>
                <w:sz w:val="24"/>
                <w:szCs w:val="24"/>
              </w:rPr>
              <w:t>Is your enterprise considered micro or small</w:t>
            </w:r>
            <w:r w:rsidR="00FF509B" w:rsidRPr="006802C8">
              <w:rPr>
                <w:sz w:val="24"/>
                <w:szCs w:val="24"/>
                <w:vertAlign w:val="superscript"/>
              </w:rPr>
              <w:t>2</w:t>
            </w:r>
            <w:r w:rsidRPr="006802C8">
              <w:rPr>
                <w:sz w:val="24"/>
                <w:szCs w:val="24"/>
              </w:rPr>
              <w:t>?</w:t>
            </w:r>
          </w:p>
        </w:tc>
        <w:tc>
          <w:tcPr>
            <w:tcW w:w="4395" w:type="dxa"/>
          </w:tcPr>
          <w:p w14:paraId="0D5C2364" w14:textId="591100FB" w:rsidR="00866758" w:rsidRPr="006802C8" w:rsidRDefault="00F97AD3" w:rsidP="00F97AD3">
            <w:pPr>
              <w:pStyle w:val="TableParagraph"/>
              <w:ind w:left="0"/>
              <w:jc w:val="center"/>
              <w:rPr>
                <w:sz w:val="24"/>
                <w:szCs w:val="24"/>
              </w:rPr>
            </w:pPr>
            <w:r w:rsidRPr="006802C8">
              <w:rPr>
                <w:sz w:val="24"/>
                <w:szCs w:val="24"/>
              </w:rPr>
              <w:t>YES / NO</w:t>
            </w:r>
          </w:p>
        </w:tc>
      </w:tr>
      <w:tr w:rsidR="00866758" w:rsidRPr="006802C8" w14:paraId="5B29704A" w14:textId="77777777" w:rsidTr="00F97AD3">
        <w:trPr>
          <w:trHeight w:val="505"/>
        </w:trPr>
        <w:tc>
          <w:tcPr>
            <w:tcW w:w="587" w:type="dxa"/>
          </w:tcPr>
          <w:p w14:paraId="305CFEC5" w14:textId="44962A44" w:rsidR="00866758" w:rsidRPr="006802C8" w:rsidRDefault="00866758" w:rsidP="00F97AD3">
            <w:pPr>
              <w:pStyle w:val="TableParagraph"/>
              <w:spacing w:line="250" w:lineRule="exact"/>
              <w:ind w:left="360" w:hanging="367"/>
              <w:jc w:val="center"/>
              <w:rPr>
                <w:b/>
                <w:sz w:val="24"/>
                <w:szCs w:val="24"/>
              </w:rPr>
            </w:pPr>
            <w:r w:rsidRPr="006802C8">
              <w:rPr>
                <w:b/>
                <w:sz w:val="24"/>
                <w:szCs w:val="24"/>
              </w:rPr>
              <w:t>4</w:t>
            </w:r>
          </w:p>
        </w:tc>
        <w:tc>
          <w:tcPr>
            <w:tcW w:w="3544" w:type="dxa"/>
          </w:tcPr>
          <w:p w14:paraId="7AA686D5" w14:textId="61BBFEDA" w:rsidR="00866758" w:rsidRPr="006802C8" w:rsidRDefault="00866758" w:rsidP="00F97AD3">
            <w:pPr>
              <w:pStyle w:val="TableParagraph"/>
              <w:ind w:left="0"/>
              <w:rPr>
                <w:sz w:val="24"/>
                <w:szCs w:val="24"/>
              </w:rPr>
            </w:pPr>
            <w:r w:rsidRPr="006802C8">
              <w:rPr>
                <w:sz w:val="24"/>
                <w:szCs w:val="24"/>
              </w:rPr>
              <w:t>Is your enterprise considered a medium</w:t>
            </w:r>
            <w:r w:rsidR="00E467D8">
              <w:rPr>
                <w:sz w:val="24"/>
                <w:szCs w:val="24"/>
                <w:vertAlign w:val="superscript"/>
              </w:rPr>
              <w:t>1</w:t>
            </w:r>
            <w:r w:rsidRPr="006802C8">
              <w:rPr>
                <w:sz w:val="24"/>
                <w:szCs w:val="24"/>
              </w:rPr>
              <w:t>?</w:t>
            </w:r>
          </w:p>
        </w:tc>
        <w:tc>
          <w:tcPr>
            <w:tcW w:w="4395" w:type="dxa"/>
          </w:tcPr>
          <w:p w14:paraId="618F8D37" w14:textId="2B2C2EED" w:rsidR="00866758" w:rsidRPr="006802C8" w:rsidRDefault="00F97AD3" w:rsidP="00F97AD3">
            <w:pPr>
              <w:pStyle w:val="TableParagraph"/>
              <w:ind w:left="0"/>
              <w:jc w:val="center"/>
              <w:rPr>
                <w:sz w:val="24"/>
                <w:szCs w:val="24"/>
              </w:rPr>
            </w:pPr>
            <w:r w:rsidRPr="006802C8">
              <w:rPr>
                <w:sz w:val="24"/>
                <w:szCs w:val="24"/>
              </w:rPr>
              <w:t>YES / NO</w:t>
            </w:r>
          </w:p>
        </w:tc>
      </w:tr>
      <w:tr w:rsidR="00866758" w:rsidRPr="006802C8" w14:paraId="3FB51F1F" w14:textId="77777777" w:rsidTr="00F97AD3">
        <w:trPr>
          <w:trHeight w:val="506"/>
        </w:trPr>
        <w:tc>
          <w:tcPr>
            <w:tcW w:w="587" w:type="dxa"/>
          </w:tcPr>
          <w:p w14:paraId="5FC5A3A4" w14:textId="4FE042A7" w:rsidR="00866758" w:rsidRPr="006802C8" w:rsidRDefault="00866758" w:rsidP="00F97AD3">
            <w:pPr>
              <w:pStyle w:val="TableParagraph"/>
              <w:spacing w:line="250" w:lineRule="exact"/>
              <w:ind w:left="360" w:hanging="367"/>
              <w:jc w:val="center"/>
              <w:rPr>
                <w:b/>
                <w:sz w:val="24"/>
                <w:szCs w:val="24"/>
              </w:rPr>
            </w:pPr>
            <w:r w:rsidRPr="006802C8">
              <w:rPr>
                <w:b/>
                <w:sz w:val="24"/>
                <w:szCs w:val="24"/>
              </w:rPr>
              <w:t>5</w:t>
            </w:r>
          </w:p>
        </w:tc>
        <w:tc>
          <w:tcPr>
            <w:tcW w:w="3544" w:type="dxa"/>
          </w:tcPr>
          <w:p w14:paraId="3C23C5D6" w14:textId="09141EA1" w:rsidR="00866758" w:rsidRPr="006802C8" w:rsidRDefault="00866758" w:rsidP="00F97AD3">
            <w:pPr>
              <w:pStyle w:val="TableParagraph"/>
              <w:ind w:left="0"/>
              <w:rPr>
                <w:sz w:val="24"/>
                <w:szCs w:val="24"/>
              </w:rPr>
            </w:pPr>
            <w:r w:rsidRPr="006802C8">
              <w:rPr>
                <w:sz w:val="24"/>
                <w:szCs w:val="24"/>
              </w:rPr>
              <w:t>Is</w:t>
            </w:r>
            <w:r w:rsidRPr="006802C8">
              <w:rPr>
                <w:spacing w:val="-5"/>
                <w:sz w:val="24"/>
                <w:szCs w:val="24"/>
              </w:rPr>
              <w:t xml:space="preserve"> </w:t>
            </w:r>
            <w:r w:rsidRPr="006802C8">
              <w:rPr>
                <w:sz w:val="24"/>
                <w:szCs w:val="24"/>
              </w:rPr>
              <w:t>your</w:t>
            </w:r>
            <w:r w:rsidRPr="006802C8">
              <w:rPr>
                <w:spacing w:val="-5"/>
                <w:sz w:val="24"/>
                <w:szCs w:val="24"/>
              </w:rPr>
              <w:t xml:space="preserve"> </w:t>
            </w:r>
            <w:r w:rsidRPr="006802C8">
              <w:rPr>
                <w:sz w:val="24"/>
                <w:szCs w:val="24"/>
              </w:rPr>
              <w:t>enterprise</w:t>
            </w:r>
            <w:r w:rsidRPr="006802C8">
              <w:rPr>
                <w:spacing w:val="-8"/>
                <w:sz w:val="24"/>
                <w:szCs w:val="24"/>
              </w:rPr>
              <w:t xml:space="preserve"> </w:t>
            </w:r>
            <w:r w:rsidRPr="006802C8">
              <w:rPr>
                <w:sz w:val="24"/>
                <w:szCs w:val="24"/>
              </w:rPr>
              <w:t>majority</w:t>
            </w:r>
            <w:r w:rsidRPr="006802C8">
              <w:rPr>
                <w:spacing w:val="-4"/>
                <w:sz w:val="24"/>
                <w:szCs w:val="24"/>
              </w:rPr>
              <w:t xml:space="preserve"> </w:t>
            </w:r>
            <w:r w:rsidRPr="006802C8">
              <w:rPr>
                <w:sz w:val="24"/>
                <w:szCs w:val="24"/>
              </w:rPr>
              <w:t>Black, Asian, or minority ethinic</w:t>
            </w:r>
            <w:r w:rsidR="00E467D8">
              <w:rPr>
                <w:sz w:val="24"/>
                <w:szCs w:val="24"/>
                <w:vertAlign w:val="superscript"/>
              </w:rPr>
              <w:t>2</w:t>
            </w:r>
            <w:r w:rsidRPr="006802C8">
              <w:rPr>
                <w:spacing w:val="-6"/>
                <w:sz w:val="24"/>
                <w:szCs w:val="24"/>
              </w:rPr>
              <w:t xml:space="preserve"> </w:t>
            </w:r>
            <w:r w:rsidRPr="006802C8">
              <w:rPr>
                <w:spacing w:val="-2"/>
                <w:sz w:val="24"/>
                <w:szCs w:val="24"/>
              </w:rPr>
              <w:lastRenderedPageBreak/>
              <w:t>owned/led</w:t>
            </w:r>
            <w:r w:rsidR="00E467D8">
              <w:rPr>
                <w:spacing w:val="-2"/>
                <w:sz w:val="24"/>
                <w:szCs w:val="24"/>
                <w:vertAlign w:val="superscript"/>
              </w:rPr>
              <w:t>3</w:t>
            </w:r>
            <w:r w:rsidRPr="006802C8">
              <w:rPr>
                <w:spacing w:val="-2"/>
                <w:sz w:val="24"/>
                <w:szCs w:val="24"/>
              </w:rPr>
              <w:t>?</w:t>
            </w:r>
          </w:p>
        </w:tc>
        <w:tc>
          <w:tcPr>
            <w:tcW w:w="4395" w:type="dxa"/>
          </w:tcPr>
          <w:p w14:paraId="436974DD" w14:textId="3CC47C8D" w:rsidR="00866758" w:rsidRPr="006802C8" w:rsidRDefault="00866758" w:rsidP="0051401D">
            <w:pPr>
              <w:pStyle w:val="TableParagraph"/>
              <w:ind w:left="0"/>
              <w:jc w:val="center"/>
              <w:rPr>
                <w:sz w:val="24"/>
                <w:szCs w:val="24"/>
              </w:rPr>
            </w:pPr>
            <w:r w:rsidRPr="006802C8">
              <w:rPr>
                <w:sz w:val="24"/>
                <w:szCs w:val="24"/>
              </w:rPr>
              <w:lastRenderedPageBreak/>
              <w:t>YES / NO / PREFER NOT TO SAY</w:t>
            </w:r>
          </w:p>
        </w:tc>
      </w:tr>
      <w:tr w:rsidR="00866758" w:rsidRPr="006802C8" w14:paraId="1EA2CB96" w14:textId="77777777" w:rsidTr="00F97AD3">
        <w:trPr>
          <w:trHeight w:val="506"/>
        </w:trPr>
        <w:tc>
          <w:tcPr>
            <w:tcW w:w="587" w:type="dxa"/>
          </w:tcPr>
          <w:p w14:paraId="2277C420" w14:textId="6969D33D" w:rsidR="00866758" w:rsidRPr="006802C8" w:rsidRDefault="00866758" w:rsidP="00F97AD3">
            <w:pPr>
              <w:pStyle w:val="TableParagraph"/>
              <w:spacing w:line="250" w:lineRule="exact"/>
              <w:ind w:left="360" w:hanging="367"/>
              <w:jc w:val="center"/>
              <w:rPr>
                <w:b/>
                <w:sz w:val="24"/>
                <w:szCs w:val="24"/>
              </w:rPr>
            </w:pPr>
            <w:r w:rsidRPr="006802C8">
              <w:rPr>
                <w:b/>
                <w:sz w:val="24"/>
                <w:szCs w:val="24"/>
              </w:rPr>
              <w:t>6</w:t>
            </w:r>
          </w:p>
        </w:tc>
        <w:tc>
          <w:tcPr>
            <w:tcW w:w="3544" w:type="dxa"/>
          </w:tcPr>
          <w:p w14:paraId="67ABCDA0" w14:textId="4256C693" w:rsidR="00866758" w:rsidRPr="006802C8" w:rsidRDefault="00866758" w:rsidP="00F97AD3">
            <w:pPr>
              <w:pStyle w:val="TableParagraph"/>
              <w:ind w:left="0"/>
              <w:rPr>
                <w:sz w:val="24"/>
                <w:szCs w:val="24"/>
              </w:rPr>
            </w:pPr>
            <w:r w:rsidRPr="006802C8">
              <w:rPr>
                <w:sz w:val="24"/>
                <w:szCs w:val="24"/>
              </w:rPr>
              <w:t>Is</w:t>
            </w:r>
            <w:r w:rsidRPr="006802C8">
              <w:rPr>
                <w:spacing w:val="-5"/>
                <w:sz w:val="24"/>
                <w:szCs w:val="24"/>
              </w:rPr>
              <w:t xml:space="preserve"> </w:t>
            </w:r>
            <w:r w:rsidRPr="006802C8">
              <w:rPr>
                <w:sz w:val="24"/>
                <w:szCs w:val="24"/>
              </w:rPr>
              <w:t>your</w:t>
            </w:r>
            <w:r w:rsidRPr="006802C8">
              <w:rPr>
                <w:spacing w:val="-5"/>
                <w:sz w:val="24"/>
                <w:szCs w:val="24"/>
              </w:rPr>
              <w:t xml:space="preserve"> </w:t>
            </w:r>
            <w:r w:rsidRPr="006802C8">
              <w:rPr>
                <w:sz w:val="24"/>
                <w:szCs w:val="24"/>
              </w:rPr>
              <w:t>enterprise</w:t>
            </w:r>
            <w:r w:rsidRPr="006802C8">
              <w:rPr>
                <w:spacing w:val="-8"/>
                <w:sz w:val="24"/>
                <w:szCs w:val="24"/>
              </w:rPr>
              <w:t xml:space="preserve"> </w:t>
            </w:r>
            <w:r w:rsidRPr="006802C8">
              <w:rPr>
                <w:sz w:val="24"/>
                <w:szCs w:val="24"/>
              </w:rPr>
              <w:t>majority-owned/led</w:t>
            </w:r>
            <w:r w:rsidRPr="006802C8">
              <w:rPr>
                <w:spacing w:val="-6"/>
                <w:sz w:val="24"/>
                <w:szCs w:val="24"/>
              </w:rPr>
              <w:t xml:space="preserve"> </w:t>
            </w:r>
            <w:r w:rsidRPr="006802C8">
              <w:rPr>
                <w:sz w:val="24"/>
                <w:szCs w:val="24"/>
              </w:rPr>
              <w:t>by</w:t>
            </w:r>
            <w:r w:rsidRPr="006802C8">
              <w:rPr>
                <w:spacing w:val="-7"/>
                <w:sz w:val="24"/>
                <w:szCs w:val="24"/>
              </w:rPr>
              <w:t xml:space="preserve"> </w:t>
            </w:r>
            <w:r w:rsidRPr="006802C8">
              <w:rPr>
                <w:spacing w:val="-2"/>
                <w:sz w:val="24"/>
                <w:szCs w:val="24"/>
              </w:rPr>
              <w:t>women?</w:t>
            </w:r>
          </w:p>
        </w:tc>
        <w:tc>
          <w:tcPr>
            <w:tcW w:w="4395" w:type="dxa"/>
          </w:tcPr>
          <w:p w14:paraId="44FC5056" w14:textId="4D9FD6F5" w:rsidR="00866758" w:rsidRPr="006802C8" w:rsidRDefault="00866758" w:rsidP="0051401D">
            <w:pPr>
              <w:pStyle w:val="TableParagraph"/>
              <w:ind w:left="0"/>
              <w:jc w:val="center"/>
              <w:rPr>
                <w:sz w:val="24"/>
                <w:szCs w:val="24"/>
              </w:rPr>
            </w:pPr>
            <w:r w:rsidRPr="006802C8">
              <w:rPr>
                <w:sz w:val="24"/>
                <w:szCs w:val="24"/>
              </w:rPr>
              <w:t>YES / NO / PREFER NOT TO SAY</w:t>
            </w:r>
          </w:p>
        </w:tc>
      </w:tr>
      <w:tr w:rsidR="00866758" w:rsidRPr="006802C8" w14:paraId="44505C76" w14:textId="77777777" w:rsidTr="00F97AD3">
        <w:trPr>
          <w:trHeight w:val="505"/>
        </w:trPr>
        <w:tc>
          <w:tcPr>
            <w:tcW w:w="587" w:type="dxa"/>
          </w:tcPr>
          <w:p w14:paraId="6668F2E3" w14:textId="4C1CB287" w:rsidR="00866758" w:rsidRPr="006802C8" w:rsidRDefault="00866758" w:rsidP="00F97AD3">
            <w:pPr>
              <w:pStyle w:val="TableParagraph"/>
              <w:spacing w:line="250" w:lineRule="exact"/>
              <w:ind w:left="360" w:hanging="367"/>
              <w:jc w:val="center"/>
              <w:rPr>
                <w:b/>
                <w:sz w:val="24"/>
                <w:szCs w:val="24"/>
              </w:rPr>
            </w:pPr>
            <w:r w:rsidRPr="006802C8">
              <w:rPr>
                <w:b/>
                <w:sz w:val="24"/>
                <w:szCs w:val="24"/>
              </w:rPr>
              <w:t>7</w:t>
            </w:r>
          </w:p>
        </w:tc>
        <w:tc>
          <w:tcPr>
            <w:tcW w:w="3544" w:type="dxa"/>
          </w:tcPr>
          <w:p w14:paraId="633ACD8C" w14:textId="58C2E7C8" w:rsidR="00866758" w:rsidRPr="006802C8" w:rsidRDefault="00866758" w:rsidP="00F97AD3">
            <w:pPr>
              <w:pStyle w:val="TableParagraph"/>
              <w:spacing w:line="252" w:lineRule="exact"/>
              <w:ind w:left="0"/>
              <w:rPr>
                <w:sz w:val="24"/>
                <w:szCs w:val="24"/>
              </w:rPr>
            </w:pPr>
            <w:r w:rsidRPr="006802C8">
              <w:rPr>
                <w:sz w:val="24"/>
                <w:szCs w:val="24"/>
              </w:rPr>
              <w:t>Is</w:t>
            </w:r>
            <w:r w:rsidRPr="006802C8">
              <w:rPr>
                <w:spacing w:val="-6"/>
                <w:sz w:val="24"/>
                <w:szCs w:val="24"/>
              </w:rPr>
              <w:t xml:space="preserve"> </w:t>
            </w:r>
            <w:r w:rsidRPr="006802C8">
              <w:rPr>
                <w:sz w:val="24"/>
                <w:szCs w:val="24"/>
              </w:rPr>
              <w:t>your</w:t>
            </w:r>
            <w:r w:rsidRPr="006802C8">
              <w:rPr>
                <w:spacing w:val="-6"/>
                <w:sz w:val="24"/>
                <w:szCs w:val="24"/>
              </w:rPr>
              <w:t xml:space="preserve"> </w:t>
            </w:r>
            <w:r w:rsidRPr="006802C8">
              <w:rPr>
                <w:sz w:val="24"/>
                <w:szCs w:val="24"/>
              </w:rPr>
              <w:t>enterprise</w:t>
            </w:r>
            <w:r w:rsidRPr="006802C8">
              <w:rPr>
                <w:spacing w:val="-8"/>
                <w:sz w:val="24"/>
                <w:szCs w:val="24"/>
              </w:rPr>
              <w:t xml:space="preserve"> </w:t>
            </w:r>
            <w:r w:rsidRPr="006802C8">
              <w:rPr>
                <w:sz w:val="24"/>
                <w:szCs w:val="24"/>
              </w:rPr>
              <w:t>majority-owned/led</w:t>
            </w:r>
            <w:r w:rsidRPr="006802C8">
              <w:rPr>
                <w:spacing w:val="-6"/>
                <w:sz w:val="24"/>
                <w:szCs w:val="24"/>
              </w:rPr>
              <w:t xml:space="preserve"> </w:t>
            </w:r>
            <w:r w:rsidRPr="006802C8">
              <w:rPr>
                <w:sz w:val="24"/>
                <w:szCs w:val="24"/>
              </w:rPr>
              <w:t>by</w:t>
            </w:r>
            <w:r w:rsidRPr="006802C8">
              <w:rPr>
                <w:spacing w:val="-8"/>
                <w:sz w:val="24"/>
                <w:szCs w:val="24"/>
              </w:rPr>
              <w:t xml:space="preserve"> </w:t>
            </w:r>
            <w:r w:rsidRPr="006802C8">
              <w:rPr>
                <w:spacing w:val="-2"/>
                <w:sz w:val="24"/>
                <w:szCs w:val="24"/>
              </w:rPr>
              <w:t>people</w:t>
            </w:r>
            <w:r w:rsidR="00837259" w:rsidRPr="006802C8">
              <w:rPr>
                <w:spacing w:val="-2"/>
                <w:sz w:val="24"/>
                <w:szCs w:val="24"/>
              </w:rPr>
              <w:t xml:space="preserve"> with a declared disability</w:t>
            </w:r>
            <w:r w:rsidRPr="006802C8">
              <w:rPr>
                <w:spacing w:val="-2"/>
                <w:sz w:val="24"/>
                <w:szCs w:val="24"/>
              </w:rPr>
              <w:t>?</w:t>
            </w:r>
          </w:p>
        </w:tc>
        <w:tc>
          <w:tcPr>
            <w:tcW w:w="4395" w:type="dxa"/>
          </w:tcPr>
          <w:p w14:paraId="61EC60F4" w14:textId="58B18C2F" w:rsidR="00866758" w:rsidRPr="006802C8" w:rsidRDefault="00866758" w:rsidP="0051401D">
            <w:pPr>
              <w:pStyle w:val="TableParagraph"/>
              <w:ind w:left="0"/>
              <w:jc w:val="center"/>
              <w:rPr>
                <w:sz w:val="24"/>
                <w:szCs w:val="24"/>
              </w:rPr>
            </w:pPr>
            <w:r w:rsidRPr="006802C8">
              <w:rPr>
                <w:sz w:val="24"/>
                <w:szCs w:val="24"/>
              </w:rPr>
              <w:t>YES / NO / PREFER NOT TO SAY</w:t>
            </w:r>
          </w:p>
        </w:tc>
      </w:tr>
      <w:tr w:rsidR="00866758" w:rsidRPr="006802C8" w14:paraId="7F8282AC" w14:textId="77777777" w:rsidTr="00F97AD3">
        <w:trPr>
          <w:trHeight w:val="505"/>
        </w:trPr>
        <w:tc>
          <w:tcPr>
            <w:tcW w:w="587" w:type="dxa"/>
          </w:tcPr>
          <w:p w14:paraId="59F80351" w14:textId="215B9BE9" w:rsidR="00866758" w:rsidRPr="006802C8" w:rsidRDefault="00866758" w:rsidP="00F97AD3">
            <w:pPr>
              <w:pStyle w:val="TableParagraph"/>
              <w:spacing w:line="250" w:lineRule="exact"/>
              <w:ind w:left="360" w:hanging="367"/>
              <w:jc w:val="center"/>
              <w:rPr>
                <w:b/>
                <w:sz w:val="24"/>
                <w:szCs w:val="24"/>
              </w:rPr>
            </w:pPr>
            <w:r w:rsidRPr="006802C8">
              <w:rPr>
                <w:b/>
                <w:sz w:val="24"/>
                <w:szCs w:val="24"/>
              </w:rPr>
              <w:t>8</w:t>
            </w:r>
          </w:p>
        </w:tc>
        <w:tc>
          <w:tcPr>
            <w:tcW w:w="3544" w:type="dxa"/>
          </w:tcPr>
          <w:p w14:paraId="1AA41C36" w14:textId="4C65C3F0" w:rsidR="00866758" w:rsidRPr="006802C8" w:rsidRDefault="00866758" w:rsidP="00F97AD3">
            <w:pPr>
              <w:pStyle w:val="TableParagraph"/>
              <w:ind w:left="0"/>
              <w:rPr>
                <w:sz w:val="24"/>
                <w:szCs w:val="24"/>
              </w:rPr>
            </w:pPr>
            <w:r w:rsidRPr="006802C8">
              <w:rPr>
                <w:sz w:val="24"/>
                <w:szCs w:val="24"/>
              </w:rPr>
              <w:t>Is</w:t>
            </w:r>
            <w:r w:rsidRPr="006802C8">
              <w:rPr>
                <w:spacing w:val="-5"/>
                <w:sz w:val="24"/>
                <w:szCs w:val="24"/>
              </w:rPr>
              <w:t xml:space="preserve"> </w:t>
            </w:r>
            <w:r w:rsidRPr="006802C8">
              <w:rPr>
                <w:sz w:val="24"/>
                <w:szCs w:val="24"/>
              </w:rPr>
              <w:t>your</w:t>
            </w:r>
            <w:r w:rsidRPr="006802C8">
              <w:rPr>
                <w:spacing w:val="-4"/>
                <w:sz w:val="24"/>
                <w:szCs w:val="24"/>
              </w:rPr>
              <w:t xml:space="preserve"> </w:t>
            </w:r>
            <w:r w:rsidRPr="006802C8">
              <w:rPr>
                <w:sz w:val="24"/>
                <w:szCs w:val="24"/>
              </w:rPr>
              <w:t>enterprise</w:t>
            </w:r>
            <w:r w:rsidRPr="006802C8">
              <w:rPr>
                <w:spacing w:val="-6"/>
                <w:sz w:val="24"/>
                <w:szCs w:val="24"/>
              </w:rPr>
              <w:t xml:space="preserve"> </w:t>
            </w:r>
            <w:r w:rsidRPr="006802C8">
              <w:rPr>
                <w:sz w:val="24"/>
                <w:szCs w:val="24"/>
              </w:rPr>
              <w:t>majority</w:t>
            </w:r>
            <w:r w:rsidRPr="006802C8">
              <w:rPr>
                <w:spacing w:val="-7"/>
                <w:sz w:val="24"/>
                <w:szCs w:val="24"/>
              </w:rPr>
              <w:t xml:space="preserve"> </w:t>
            </w:r>
            <w:r w:rsidRPr="006802C8">
              <w:rPr>
                <w:sz w:val="24"/>
                <w:szCs w:val="24"/>
              </w:rPr>
              <w:t>LGBT</w:t>
            </w:r>
            <w:r w:rsidR="0051401D" w:rsidRPr="006802C8">
              <w:rPr>
                <w:sz w:val="24"/>
                <w:szCs w:val="24"/>
              </w:rPr>
              <w:t>Q</w:t>
            </w:r>
            <w:r w:rsidR="00E467D8">
              <w:rPr>
                <w:sz w:val="24"/>
                <w:szCs w:val="24"/>
                <w:vertAlign w:val="superscript"/>
              </w:rPr>
              <w:t>4</w:t>
            </w:r>
            <w:r w:rsidRPr="006802C8">
              <w:rPr>
                <w:spacing w:val="-5"/>
                <w:sz w:val="24"/>
                <w:szCs w:val="24"/>
              </w:rPr>
              <w:t xml:space="preserve"> </w:t>
            </w:r>
            <w:r w:rsidRPr="006802C8">
              <w:rPr>
                <w:spacing w:val="-2"/>
                <w:sz w:val="24"/>
                <w:szCs w:val="24"/>
              </w:rPr>
              <w:t>owned/led?</w:t>
            </w:r>
          </w:p>
        </w:tc>
        <w:tc>
          <w:tcPr>
            <w:tcW w:w="4395" w:type="dxa"/>
          </w:tcPr>
          <w:p w14:paraId="24DAF8AB" w14:textId="4759DA9D" w:rsidR="00866758" w:rsidRPr="006802C8" w:rsidRDefault="00866758" w:rsidP="0051401D">
            <w:pPr>
              <w:pStyle w:val="TableParagraph"/>
              <w:ind w:left="0"/>
              <w:jc w:val="center"/>
              <w:rPr>
                <w:sz w:val="24"/>
                <w:szCs w:val="24"/>
              </w:rPr>
            </w:pPr>
            <w:r w:rsidRPr="006802C8">
              <w:rPr>
                <w:sz w:val="24"/>
                <w:szCs w:val="24"/>
              </w:rPr>
              <w:t>YES / NO / PREFER NOT TO SAY</w:t>
            </w:r>
          </w:p>
        </w:tc>
      </w:tr>
    </w:tbl>
    <w:p w14:paraId="19DD31B5" w14:textId="4726C638" w:rsidR="00837259" w:rsidRPr="006802C8" w:rsidRDefault="00837259" w:rsidP="00837259">
      <w:pPr>
        <w:pStyle w:val="BodyText"/>
        <w:rPr>
          <w:b/>
        </w:rPr>
      </w:pPr>
    </w:p>
    <w:p w14:paraId="358F2EE2" w14:textId="51065417" w:rsidR="00054E2D" w:rsidRPr="006802C8" w:rsidRDefault="00054E2D" w:rsidP="00837259">
      <w:pPr>
        <w:pStyle w:val="BodyText"/>
        <w:rPr>
          <w:b/>
        </w:rPr>
      </w:pPr>
    </w:p>
    <w:p w14:paraId="7AD4D4D6" w14:textId="77777777" w:rsidR="00054E2D" w:rsidRPr="006802C8" w:rsidRDefault="00054E2D" w:rsidP="00837259">
      <w:pPr>
        <w:pStyle w:val="BodyText"/>
        <w:rPr>
          <w:b/>
        </w:rPr>
      </w:pPr>
    </w:p>
    <w:p w14:paraId="164DC8AB" w14:textId="2A131D92" w:rsidR="0051401D" w:rsidRPr="006802C8" w:rsidRDefault="00837259" w:rsidP="00837259">
      <w:pPr>
        <w:pStyle w:val="BodyText"/>
        <w:rPr>
          <w:b/>
          <w:bCs/>
          <w:sz w:val="24"/>
          <w:szCs w:val="24"/>
        </w:rPr>
      </w:pPr>
      <w:r w:rsidRPr="006802C8">
        <w:rPr>
          <w:b/>
          <w:sz w:val="24"/>
          <w:szCs w:val="24"/>
        </w:rPr>
        <w:t xml:space="preserve">City of London Corporation </w:t>
      </w:r>
      <w:r w:rsidR="0051401D" w:rsidRPr="006802C8">
        <w:rPr>
          <w:b/>
          <w:sz w:val="24"/>
          <w:szCs w:val="24"/>
        </w:rPr>
        <w:t>is a member of MSDUK</w:t>
      </w:r>
    </w:p>
    <w:p w14:paraId="7F096DD6" w14:textId="3A864780" w:rsidR="00F97AD3" w:rsidRPr="006802C8" w:rsidRDefault="00F97AD3" w:rsidP="00FF509B">
      <w:pPr>
        <w:rPr>
          <w:rStyle w:val="yellow-light-color"/>
          <w:sz w:val="24"/>
          <w:szCs w:val="24"/>
          <w:shd w:val="clear" w:color="auto" w:fill="575757"/>
        </w:rPr>
      </w:pPr>
      <w:r w:rsidRPr="006802C8">
        <w:rPr>
          <w:noProof/>
          <w:sz w:val="24"/>
          <w:szCs w:val="24"/>
        </w:rPr>
        <w:drawing>
          <wp:anchor distT="0" distB="0" distL="114300" distR="114300" simplePos="0" relativeHeight="487590400" behindDoc="1" locked="0" layoutInCell="1" allowOverlap="1" wp14:anchorId="0A3412D8" wp14:editId="702F2F0E">
            <wp:simplePos x="0" y="0"/>
            <wp:positionH relativeFrom="margin">
              <wp:posOffset>-335643</wp:posOffset>
            </wp:positionH>
            <wp:positionV relativeFrom="paragraph">
              <wp:posOffset>165645</wp:posOffset>
            </wp:positionV>
            <wp:extent cx="762000" cy="762000"/>
            <wp:effectExtent l="0" t="0" r="0" b="0"/>
            <wp:wrapTight wrapText="bothSides">
              <wp:wrapPolygon edited="0">
                <wp:start x="0" y="0"/>
                <wp:lineTo x="0" y="21060"/>
                <wp:lineTo x="21060" y="21060"/>
                <wp:lineTo x="21060" y="0"/>
                <wp:lineTo x="0" y="0"/>
              </wp:wrapPolygon>
            </wp:wrapTight>
            <wp:docPr id="5" name="Picture 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iagram&#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F4A04D" w14:textId="7355160A" w:rsidR="00FF509B" w:rsidRPr="006802C8" w:rsidRDefault="00F97AD3" w:rsidP="00FF509B">
      <w:pPr>
        <w:rPr>
          <w:rStyle w:val="cf01"/>
          <w:rFonts w:ascii="Arial" w:eastAsiaTheme="majorEastAsia" w:hAnsi="Arial" w:cs="Arial"/>
          <w:sz w:val="24"/>
          <w:szCs w:val="24"/>
          <w:lang w:val="en-GB" w:eastAsia="en-GB"/>
        </w:rPr>
      </w:pPr>
      <w:r w:rsidRPr="006802C8">
        <w:rPr>
          <w:rStyle w:val="cf01"/>
          <w:rFonts w:ascii="Arial" w:eastAsiaTheme="majorEastAsia" w:hAnsi="Arial" w:cs="Arial"/>
          <w:sz w:val="24"/>
          <w:szCs w:val="24"/>
          <w:lang w:val="en-GB" w:eastAsia="en-GB"/>
        </w:rPr>
        <w:t>MSDUK brings together innovative and high growth EMBs (ethnic minority owned businesses) with global corporations committed towards creating an inclusive &amp; diverse supply chain.</w:t>
      </w:r>
    </w:p>
    <w:p w14:paraId="427FCC14" w14:textId="4597BC7F" w:rsidR="00837259" w:rsidRPr="006802C8" w:rsidRDefault="00C41A07" w:rsidP="00837259">
      <w:pPr>
        <w:rPr>
          <w:rStyle w:val="Hyperlink"/>
          <w:b/>
          <w:color w:val="F79646" w:themeColor="accent6"/>
          <w:sz w:val="24"/>
          <w:szCs w:val="24"/>
        </w:rPr>
      </w:pPr>
      <w:hyperlink r:id="rId14" w:history="1">
        <w:r w:rsidR="0051401D" w:rsidRPr="006802C8">
          <w:rPr>
            <w:rStyle w:val="Hyperlink"/>
            <w:b/>
            <w:color w:val="F79646" w:themeColor="accent6"/>
            <w:sz w:val="24"/>
            <w:szCs w:val="24"/>
          </w:rPr>
          <w:t>www.MSDUK.org.uk</w:t>
        </w:r>
      </w:hyperlink>
    </w:p>
    <w:p w14:paraId="69272176" w14:textId="165A4BDE" w:rsidR="003444DF" w:rsidRPr="006802C8" w:rsidRDefault="003444DF" w:rsidP="00837259">
      <w:pPr>
        <w:rPr>
          <w:rStyle w:val="Hyperlink"/>
          <w:b/>
          <w:color w:val="F79646" w:themeColor="accent6"/>
          <w:sz w:val="24"/>
          <w:szCs w:val="24"/>
        </w:rPr>
      </w:pPr>
    </w:p>
    <w:p w14:paraId="211D4AE8" w14:textId="77777777" w:rsidR="003444DF" w:rsidRPr="006802C8" w:rsidRDefault="003444DF" w:rsidP="00837259">
      <w:pPr>
        <w:rPr>
          <w:b/>
          <w:bCs/>
          <w:color w:val="F79646" w:themeColor="accent6"/>
          <w:sz w:val="24"/>
          <w:szCs w:val="24"/>
        </w:rPr>
      </w:pPr>
    </w:p>
    <w:sectPr w:rsidR="003444DF" w:rsidRPr="006802C8" w:rsidSect="0051401D">
      <w:footerReference w:type="default" r:id="rId15"/>
      <w:footerReference w:type="first" r:id="rId16"/>
      <w:type w:val="continuous"/>
      <w:pgSz w:w="11910" w:h="16840"/>
      <w:pgMar w:top="740" w:right="1580" w:bottom="280" w:left="158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EF9E9" w14:textId="77777777" w:rsidR="00F241B8" w:rsidRDefault="00F241B8" w:rsidP="00F241B8">
      <w:r>
        <w:separator/>
      </w:r>
    </w:p>
  </w:endnote>
  <w:endnote w:type="continuationSeparator" w:id="0">
    <w:p w14:paraId="084D902E" w14:textId="77777777" w:rsidR="00F241B8" w:rsidRDefault="00F241B8" w:rsidP="00F24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8F8AC" w14:textId="73C170B1" w:rsidR="00E467D8" w:rsidRDefault="00E467D8" w:rsidP="00E467D8">
    <w:pPr>
      <w:pStyle w:val="BodyText"/>
      <w:spacing w:line="256" w:lineRule="auto"/>
      <w:ind w:left="220" w:right="217" w:firstLine="359"/>
    </w:pPr>
    <w:r>
      <w:rPr>
        <w:vertAlign w:val="superscript"/>
      </w:rPr>
      <w:t>2</w:t>
    </w:r>
    <w:r>
      <w:rPr>
        <w:spacing w:val="-2"/>
      </w:rPr>
      <w:t xml:space="preserve"> </w:t>
    </w:r>
    <w:r>
      <w:t>Black,</w:t>
    </w:r>
    <w:r>
      <w:rPr>
        <w:spacing w:val="-4"/>
      </w:rPr>
      <w:t xml:space="preserve"> </w:t>
    </w:r>
    <w:r>
      <w:t>Asian,</w:t>
    </w:r>
    <w:r>
      <w:rPr>
        <w:spacing w:val="-2"/>
      </w:rPr>
      <w:t xml:space="preserve"> </w:t>
    </w:r>
    <w:r>
      <w:t>Minority</w:t>
    </w:r>
    <w:r>
      <w:rPr>
        <w:spacing w:val="-5"/>
      </w:rPr>
      <w:t xml:space="preserve"> </w:t>
    </w:r>
    <w:r>
      <w:t>Ethnic.</w:t>
    </w:r>
    <w:r>
      <w:rPr>
        <w:spacing w:val="40"/>
      </w:rPr>
      <w:t xml:space="preserve"> </w:t>
    </w:r>
    <w:r>
      <w:t>Black</w:t>
    </w:r>
    <w:r>
      <w:rPr>
        <w:spacing w:val="-1"/>
      </w:rPr>
      <w:t xml:space="preserve"> </w:t>
    </w:r>
    <w:r>
      <w:t>is</w:t>
    </w:r>
    <w:r>
      <w:rPr>
        <w:spacing w:val="-1"/>
      </w:rPr>
      <w:t xml:space="preserve"> </w:t>
    </w:r>
    <w:r>
      <w:t>an</w:t>
    </w:r>
    <w:r>
      <w:rPr>
        <w:spacing w:val="-4"/>
      </w:rPr>
      <w:t xml:space="preserve"> </w:t>
    </w:r>
    <w:r>
      <w:t>inclusive</w:t>
    </w:r>
    <w:r>
      <w:rPr>
        <w:spacing w:val="-2"/>
      </w:rPr>
      <w:t xml:space="preserve"> </w:t>
    </w:r>
    <w:r>
      <w:t>term</w:t>
    </w:r>
    <w:r>
      <w:rPr>
        <w:spacing w:val="-1"/>
      </w:rPr>
      <w:t xml:space="preserve"> </w:t>
    </w:r>
    <w:r>
      <w:t>for</w:t>
    </w:r>
    <w:r>
      <w:rPr>
        <w:spacing w:val="-4"/>
      </w:rPr>
      <w:t xml:space="preserve"> </w:t>
    </w:r>
    <w:r>
      <w:t>all ethnic groups who have a common experience of discrimination on the basis of their skin colour.</w:t>
    </w:r>
    <w:r>
      <w:rPr>
        <w:spacing w:val="40"/>
      </w:rPr>
      <w:t xml:space="preserve"> </w:t>
    </w:r>
    <w:r>
      <w:t>An ethnic minority community is an ethnic group that is numerically smaller than the predominant white group in Britain.</w:t>
    </w:r>
    <w:r>
      <w:rPr>
        <w:spacing w:val="40"/>
      </w:rPr>
      <w:t xml:space="preserve"> </w:t>
    </w:r>
  </w:p>
  <w:p w14:paraId="3338B9C0" w14:textId="15AF2A1E" w:rsidR="00E467D8" w:rsidRDefault="00E467D8" w:rsidP="00E467D8">
    <w:pPr>
      <w:pStyle w:val="BodyText"/>
      <w:spacing w:before="58"/>
      <w:ind w:left="580"/>
      <w:rPr>
        <w:vertAlign w:val="superscript"/>
      </w:rPr>
    </w:pPr>
    <w:r>
      <w:rPr>
        <w:vertAlign w:val="superscript"/>
      </w:rPr>
      <w:t>3</w:t>
    </w:r>
    <w:r w:rsidRPr="00E44E1B">
      <w:t xml:space="preserve"> </w:t>
    </w:r>
    <w:r>
      <w:t>Majority-Owned/Led 50% owned or representation on the board</w:t>
    </w:r>
  </w:p>
  <w:p w14:paraId="223AB75E" w14:textId="2E2AA336" w:rsidR="00E467D8" w:rsidRDefault="00E467D8" w:rsidP="00E467D8">
    <w:pPr>
      <w:pStyle w:val="BodyText"/>
      <w:spacing w:before="58"/>
      <w:ind w:left="580"/>
      <w:rPr>
        <w:spacing w:val="-2"/>
      </w:rPr>
    </w:pPr>
    <w:r>
      <w:rPr>
        <w:vertAlign w:val="superscript"/>
      </w:rPr>
      <w:t xml:space="preserve">4 </w:t>
    </w:r>
    <w:r w:rsidRPr="0051401D">
      <w:rPr>
        <w:bCs/>
      </w:rPr>
      <w:t>LGBT</w:t>
    </w:r>
    <w:r>
      <w:rPr>
        <w:bCs/>
      </w:rPr>
      <w:t>Q</w:t>
    </w:r>
    <w:r>
      <w:rPr>
        <w:b/>
      </w:rPr>
      <w:t>:</w:t>
    </w:r>
    <w:r>
      <w:rPr>
        <w:b/>
        <w:spacing w:val="-4"/>
      </w:rPr>
      <w:t xml:space="preserve"> </w:t>
    </w:r>
    <w:r>
      <w:t>Lesbian,</w:t>
    </w:r>
    <w:r>
      <w:rPr>
        <w:spacing w:val="-2"/>
      </w:rPr>
      <w:t xml:space="preserve"> </w:t>
    </w:r>
    <w:r>
      <w:t>Gay,</w:t>
    </w:r>
    <w:r>
      <w:rPr>
        <w:spacing w:val="-2"/>
      </w:rPr>
      <w:t xml:space="preserve"> </w:t>
    </w:r>
    <w:r>
      <w:t>Bisexual</w:t>
    </w:r>
    <w:r>
      <w:rPr>
        <w:spacing w:val="-2"/>
      </w:rPr>
      <w:t>, Transgender and Queer</w:t>
    </w:r>
  </w:p>
  <w:p w14:paraId="16155468" w14:textId="77777777" w:rsidR="00E467D8" w:rsidRDefault="00E467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B23F2" w14:textId="644BCB27" w:rsidR="00E467D8" w:rsidRDefault="00E467D8" w:rsidP="00E467D8">
    <w:pPr>
      <w:pStyle w:val="BodyText"/>
      <w:spacing w:line="256" w:lineRule="auto"/>
      <w:ind w:left="220" w:right="217" w:firstLine="359"/>
      <w:rPr>
        <w:spacing w:val="-2"/>
      </w:rPr>
    </w:pPr>
    <w:r>
      <w:rPr>
        <w:vertAlign w:val="superscript"/>
      </w:rPr>
      <w:t>1</w:t>
    </w:r>
    <w:r>
      <w:rPr>
        <w:spacing w:val="-2"/>
      </w:rPr>
      <w:t xml:space="preserve"> As prescribed by EU </w:t>
    </w:r>
    <w:hyperlink r:id="rId1" w:history="1">
      <w:r>
        <w:rPr>
          <w:rStyle w:val="Hyperlink"/>
        </w:rPr>
        <w:t>SME definition (europa.eu)</w:t>
      </w:r>
    </w:hyperlink>
  </w:p>
  <w:p w14:paraId="10C70F80" w14:textId="77777777" w:rsidR="00E467D8" w:rsidRDefault="00E467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BB145" w14:textId="77777777" w:rsidR="00F241B8" w:rsidRDefault="00F241B8" w:rsidP="00F241B8">
      <w:r>
        <w:separator/>
      </w:r>
    </w:p>
  </w:footnote>
  <w:footnote w:type="continuationSeparator" w:id="0">
    <w:p w14:paraId="35FAD75C" w14:textId="77777777" w:rsidR="00F241B8" w:rsidRDefault="00F241B8" w:rsidP="00F241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42584"/>
    <w:multiLevelType w:val="multilevel"/>
    <w:tmpl w:val="EE4A2F5C"/>
    <w:styleLink w:val="ITT"/>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62835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8CF"/>
    <w:rsid w:val="00022258"/>
    <w:rsid w:val="00054E2D"/>
    <w:rsid w:val="000A687F"/>
    <w:rsid w:val="000F5A12"/>
    <w:rsid w:val="00274C3B"/>
    <w:rsid w:val="002D1B08"/>
    <w:rsid w:val="00340FD4"/>
    <w:rsid w:val="003444DF"/>
    <w:rsid w:val="0051401D"/>
    <w:rsid w:val="00573037"/>
    <w:rsid w:val="005A7E4A"/>
    <w:rsid w:val="006802C8"/>
    <w:rsid w:val="007320B6"/>
    <w:rsid w:val="007700B0"/>
    <w:rsid w:val="007B4455"/>
    <w:rsid w:val="00837259"/>
    <w:rsid w:val="0086241A"/>
    <w:rsid w:val="00866758"/>
    <w:rsid w:val="008B6CC3"/>
    <w:rsid w:val="009726DC"/>
    <w:rsid w:val="009F68A5"/>
    <w:rsid w:val="00A97BE0"/>
    <w:rsid w:val="00BB7AD2"/>
    <w:rsid w:val="00C41A07"/>
    <w:rsid w:val="00C518A5"/>
    <w:rsid w:val="00C94E56"/>
    <w:rsid w:val="00CB51B0"/>
    <w:rsid w:val="00CE5CA1"/>
    <w:rsid w:val="00E17685"/>
    <w:rsid w:val="00E44E1B"/>
    <w:rsid w:val="00E467D8"/>
    <w:rsid w:val="00EB18CF"/>
    <w:rsid w:val="00F241B8"/>
    <w:rsid w:val="00F442C0"/>
    <w:rsid w:val="00F97AD3"/>
    <w:rsid w:val="00FF5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6779FA8"/>
  <w15:docId w15:val="{8A6AC557-29C6-4D16-9F8D-4FADBBD72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next w:val="Normal"/>
    <w:link w:val="Heading1Char"/>
    <w:uiPriority w:val="9"/>
    <w:qFormat/>
    <w:rsid w:val="009F68A5"/>
    <w:pPr>
      <w:keepNext/>
      <w:keepLines/>
      <w:widowControl/>
      <w:numPr>
        <w:numId w:val="1"/>
      </w:numPr>
      <w:pBdr>
        <w:bottom w:val="single" w:sz="8" w:space="1" w:color="C00000"/>
      </w:pBdr>
      <w:autoSpaceDE/>
      <w:autoSpaceDN/>
      <w:spacing w:before="480" w:after="120"/>
      <w:outlineLvl w:val="0"/>
    </w:pPr>
    <w:rPr>
      <w:rFonts w:ascii="Arial" w:eastAsiaTheme="majorEastAsia" w:hAnsi="Arial" w:cstheme="majorBidi"/>
      <w:b/>
      <w:bCs/>
      <w:sz w:val="24"/>
      <w:szCs w:val="28"/>
    </w:rPr>
  </w:style>
  <w:style w:type="paragraph" w:styleId="Heading2">
    <w:name w:val="heading 2"/>
    <w:next w:val="Normal"/>
    <w:link w:val="Heading2Char"/>
    <w:uiPriority w:val="9"/>
    <w:unhideWhenUsed/>
    <w:qFormat/>
    <w:rsid w:val="009F68A5"/>
    <w:pPr>
      <w:widowControl/>
      <w:numPr>
        <w:ilvl w:val="1"/>
        <w:numId w:val="1"/>
      </w:numPr>
      <w:autoSpaceDE/>
      <w:autoSpaceDN/>
      <w:spacing w:before="240" w:after="240"/>
      <w:outlineLvl w:val="1"/>
    </w:pPr>
    <w:rPr>
      <w:rFonts w:ascii="Arial" w:eastAsiaTheme="majorEastAsia" w:hAnsi="Arial"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93"/>
      <w:ind w:left="2366" w:right="2366"/>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467"/>
    </w:pPr>
  </w:style>
  <w:style w:type="character" w:customStyle="1" w:styleId="Heading1Char">
    <w:name w:val="Heading 1 Char"/>
    <w:basedOn w:val="DefaultParagraphFont"/>
    <w:link w:val="Heading1"/>
    <w:uiPriority w:val="9"/>
    <w:rsid w:val="009F68A5"/>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9F68A5"/>
    <w:rPr>
      <w:rFonts w:ascii="Arial" w:eastAsiaTheme="majorEastAsia" w:hAnsi="Arial" w:cstheme="majorBidi"/>
      <w:b/>
      <w:szCs w:val="26"/>
    </w:rPr>
  </w:style>
  <w:style w:type="character" w:styleId="Hyperlink">
    <w:name w:val="Hyperlink"/>
    <w:basedOn w:val="DefaultParagraphFont"/>
    <w:uiPriority w:val="99"/>
    <w:unhideWhenUsed/>
    <w:rsid w:val="009F68A5"/>
    <w:rPr>
      <w:color w:val="0000FF" w:themeColor="hyperlink"/>
      <w:u w:val="single"/>
    </w:rPr>
  </w:style>
  <w:style w:type="numbering" w:customStyle="1" w:styleId="ITT">
    <w:name w:val="ITT"/>
    <w:uiPriority w:val="99"/>
    <w:rsid w:val="009F68A5"/>
    <w:pPr>
      <w:numPr>
        <w:numId w:val="1"/>
      </w:numPr>
    </w:pPr>
  </w:style>
  <w:style w:type="character" w:styleId="CommentReference">
    <w:name w:val="annotation reference"/>
    <w:basedOn w:val="DefaultParagraphFont"/>
    <w:uiPriority w:val="99"/>
    <w:semiHidden/>
    <w:unhideWhenUsed/>
    <w:rsid w:val="009F68A5"/>
    <w:rPr>
      <w:sz w:val="16"/>
      <w:szCs w:val="16"/>
    </w:rPr>
  </w:style>
  <w:style w:type="paragraph" w:styleId="CommentText">
    <w:name w:val="annotation text"/>
    <w:basedOn w:val="Normal"/>
    <w:link w:val="CommentTextChar"/>
    <w:uiPriority w:val="99"/>
    <w:unhideWhenUsed/>
    <w:rsid w:val="009F68A5"/>
    <w:rPr>
      <w:sz w:val="20"/>
      <w:szCs w:val="20"/>
    </w:rPr>
  </w:style>
  <w:style w:type="character" w:customStyle="1" w:styleId="CommentTextChar">
    <w:name w:val="Comment Text Char"/>
    <w:basedOn w:val="DefaultParagraphFont"/>
    <w:link w:val="CommentText"/>
    <w:uiPriority w:val="99"/>
    <w:rsid w:val="009F68A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F68A5"/>
    <w:rPr>
      <w:b/>
      <w:bCs/>
    </w:rPr>
  </w:style>
  <w:style w:type="character" w:customStyle="1" w:styleId="CommentSubjectChar">
    <w:name w:val="Comment Subject Char"/>
    <w:basedOn w:val="CommentTextChar"/>
    <w:link w:val="CommentSubject"/>
    <w:uiPriority w:val="99"/>
    <w:semiHidden/>
    <w:rsid w:val="009F68A5"/>
    <w:rPr>
      <w:rFonts w:ascii="Arial" w:eastAsia="Arial" w:hAnsi="Arial" w:cs="Arial"/>
      <w:b/>
      <w:bCs/>
      <w:sz w:val="20"/>
      <w:szCs w:val="20"/>
    </w:rPr>
  </w:style>
  <w:style w:type="paragraph" w:customStyle="1" w:styleId="pf0">
    <w:name w:val="pf0"/>
    <w:basedOn w:val="Normal"/>
    <w:rsid w:val="00E44E1B"/>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cf01">
    <w:name w:val="cf01"/>
    <w:basedOn w:val="DefaultParagraphFont"/>
    <w:rsid w:val="00E44E1B"/>
    <w:rPr>
      <w:rFonts w:ascii="Segoe UI" w:hAnsi="Segoe UI" w:cs="Segoe UI" w:hint="default"/>
      <w:sz w:val="18"/>
      <w:szCs w:val="18"/>
    </w:rPr>
  </w:style>
  <w:style w:type="paragraph" w:styleId="Header">
    <w:name w:val="header"/>
    <w:basedOn w:val="Normal"/>
    <w:link w:val="HeaderChar"/>
    <w:uiPriority w:val="99"/>
    <w:unhideWhenUsed/>
    <w:rsid w:val="00866758"/>
    <w:pPr>
      <w:tabs>
        <w:tab w:val="center" w:pos="4513"/>
        <w:tab w:val="right" w:pos="9026"/>
      </w:tabs>
    </w:pPr>
  </w:style>
  <w:style w:type="character" w:customStyle="1" w:styleId="HeaderChar">
    <w:name w:val="Header Char"/>
    <w:basedOn w:val="DefaultParagraphFont"/>
    <w:link w:val="Header"/>
    <w:uiPriority w:val="99"/>
    <w:rsid w:val="00866758"/>
    <w:rPr>
      <w:rFonts w:ascii="Arial" w:eastAsia="Arial" w:hAnsi="Arial" w:cs="Arial"/>
    </w:rPr>
  </w:style>
  <w:style w:type="paragraph" w:styleId="Footer">
    <w:name w:val="footer"/>
    <w:basedOn w:val="Normal"/>
    <w:link w:val="FooterChar"/>
    <w:uiPriority w:val="99"/>
    <w:unhideWhenUsed/>
    <w:rsid w:val="00866758"/>
    <w:pPr>
      <w:tabs>
        <w:tab w:val="center" w:pos="4513"/>
        <w:tab w:val="right" w:pos="9026"/>
      </w:tabs>
    </w:pPr>
  </w:style>
  <w:style w:type="character" w:customStyle="1" w:styleId="FooterChar">
    <w:name w:val="Footer Char"/>
    <w:basedOn w:val="DefaultParagraphFont"/>
    <w:link w:val="Footer"/>
    <w:uiPriority w:val="99"/>
    <w:rsid w:val="00866758"/>
    <w:rPr>
      <w:rFonts w:ascii="Arial" w:eastAsia="Arial" w:hAnsi="Arial" w:cs="Arial"/>
    </w:rPr>
  </w:style>
  <w:style w:type="character" w:customStyle="1" w:styleId="yellow-light-color">
    <w:name w:val="yellow-light-color"/>
    <w:basedOn w:val="DefaultParagraphFont"/>
    <w:rsid w:val="0051401D"/>
  </w:style>
  <w:style w:type="paragraph" w:customStyle="1" w:styleId="xmsonormal">
    <w:name w:val="x_msonormal"/>
    <w:basedOn w:val="Normal"/>
    <w:rsid w:val="00054E2D"/>
    <w:pPr>
      <w:widowControl/>
      <w:autoSpaceDE/>
      <w:autoSpaceDN/>
    </w:pPr>
    <w:rPr>
      <w:rFonts w:ascii="Calibri" w:eastAsiaTheme="minorHAnsi" w:hAnsi="Calibri" w:cs="Calibri"/>
      <w:lang w:val="en-GB" w:eastAsia="en-GB"/>
    </w:rPr>
  </w:style>
  <w:style w:type="paragraph" w:styleId="Revision">
    <w:name w:val="Revision"/>
    <w:hidden/>
    <w:uiPriority w:val="99"/>
    <w:semiHidden/>
    <w:rsid w:val="003444DF"/>
    <w:pPr>
      <w:widowControl/>
      <w:autoSpaceDE/>
      <w:autoSpaceDN/>
    </w:pPr>
    <w:rPr>
      <w:rFonts w:ascii="Arial" w:eastAsia="Arial" w:hAnsi="Arial" w:cs="Arial"/>
    </w:rPr>
  </w:style>
  <w:style w:type="character" w:styleId="UnresolvedMention">
    <w:name w:val="Unresolved Mention"/>
    <w:basedOn w:val="DefaultParagraphFont"/>
    <w:uiPriority w:val="99"/>
    <w:semiHidden/>
    <w:unhideWhenUsed/>
    <w:rsid w:val="006802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534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mailto:information.officer@cityoflondon.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tyoflondon.gov.uk/privac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ityproc.policycompliance@cityoflondon.gov.uk"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cityoflondon.gov.uk/responsibleprocurement" TargetMode="External"/><Relationship Id="rId14" Type="http://schemas.openxmlformats.org/officeDocument/2006/relationships/hyperlink" Target="http://www.MSDUK.org.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single-market-economy.ec.europa.eu/smes/sme-definition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971EDB5A485CD44861F51898D2C83AA" ma:contentTypeVersion="15" ma:contentTypeDescription="Create a new document." ma:contentTypeScope="" ma:versionID="8deefec9adb485ad1420159a340777d9">
  <xsd:schema xmlns:xsd="http://www.w3.org/2001/XMLSchema" xmlns:xs="http://www.w3.org/2001/XMLSchema" xmlns:p="http://schemas.microsoft.com/office/2006/metadata/properties" xmlns:ns2="c34403a3-64e9-4f43-9b8e-cc2c30e64dae" xmlns:ns3="6ec52d9f-f096-4572-afe3-d410a3c20fcc" targetNamespace="http://schemas.microsoft.com/office/2006/metadata/properties" ma:root="true" ma:fieldsID="6176efcc48613861e67124abcd0b2dc4" ns2:_="" ns3:_="">
    <xsd:import namespace="c34403a3-64e9-4f43-9b8e-cc2c30e64dae"/>
    <xsd:import namespace="6ec52d9f-f096-4572-afe3-d410a3c20fc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403a3-64e9-4f43-9b8e-cc2c30e64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13d5854-bcb9-4b42-9a63-6204cccce63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c52d9f-f096-4572-afe3-d410a3c20fc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73c59c7-464f-4ef0-8ed0-dbf85bf71402}" ma:internalName="TaxCatchAll" ma:showField="CatchAllData" ma:web="6ec52d9f-f096-4572-afe3-d410a3c20fc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34403a3-64e9-4f43-9b8e-cc2c30e64dae">
      <Terms xmlns="http://schemas.microsoft.com/office/infopath/2007/PartnerControls"/>
    </lcf76f155ced4ddcb4097134ff3c332f>
    <TaxCatchAll xmlns="6ec52d9f-f096-4572-afe3-d410a3c20fcc" xsi:nil="true"/>
  </documentManagement>
</p:properties>
</file>

<file path=customXml/itemProps1.xml><?xml version="1.0" encoding="utf-8"?>
<ds:datastoreItem xmlns:ds="http://schemas.openxmlformats.org/officeDocument/2006/customXml" ds:itemID="{32B14AC2-A0BE-43EC-BC4D-37E9BBED1354}">
  <ds:schemaRefs>
    <ds:schemaRef ds:uri="http://schemas.openxmlformats.org/officeDocument/2006/bibliography"/>
  </ds:schemaRefs>
</ds:datastoreItem>
</file>

<file path=customXml/itemProps2.xml><?xml version="1.0" encoding="utf-8"?>
<ds:datastoreItem xmlns:ds="http://schemas.openxmlformats.org/officeDocument/2006/customXml" ds:itemID="{0A337CAB-2442-47B4-9D40-CEAD457B6B40}"/>
</file>

<file path=customXml/itemProps3.xml><?xml version="1.0" encoding="utf-8"?>
<ds:datastoreItem xmlns:ds="http://schemas.openxmlformats.org/officeDocument/2006/customXml" ds:itemID="{68BDFB9F-D7B2-4BAF-A899-B511002B97CD}"/>
</file>

<file path=customXml/itemProps4.xml><?xml version="1.0" encoding="utf-8"?>
<ds:datastoreItem xmlns:ds="http://schemas.openxmlformats.org/officeDocument/2006/customXml" ds:itemID="{C5695692-6C57-42E6-872C-EC2F8E9D61A0}"/>
</file>

<file path=docProps/app.xml><?xml version="1.0" encoding="utf-8"?>
<Properties xmlns="http://schemas.openxmlformats.org/officeDocument/2006/extended-properties" xmlns:vt="http://schemas.openxmlformats.org/officeDocument/2006/docPropsVTypes">
  <Template>Normal</Template>
  <TotalTime>3</TotalTime>
  <Pages>2</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Supplier Diversity Monitoring Form</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Diversity Monitoring Form</dc:title>
  <dc:creator>jbryan</dc:creator>
  <cp:lastModifiedBy>Moore, Lisa</cp:lastModifiedBy>
  <cp:revision>3</cp:revision>
  <cp:lastPrinted>2022-12-19T09:08:00Z</cp:lastPrinted>
  <dcterms:created xsi:type="dcterms:W3CDTF">2023-08-08T07:57:00Z</dcterms:created>
  <dcterms:modified xsi:type="dcterms:W3CDTF">2023-08-08T15:49:00Z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2016-01-29T00:00:00Z</vt:filetime>
  </property>
  <property fmtid="{D5CDD505-2E9C-101B-9397-08002B2CF9AE}" pid="3" name="Creator">
    <vt:lpwstr>Microsoft® Word 2010</vt:lpwstr>
  </property>
  <property fmtid="{D5CDD505-2E9C-101B-9397-08002B2CF9AE}" pid="4" name="LastSaved">
    <vt:filetime>2022-06-28T00:00:00Z</vt:filetime>
  </property>
  <property fmtid="{D5CDD505-2E9C-101B-9397-08002B2CF9AE}" pid="5" name="Producer">
    <vt:lpwstr>Microsoft® Word 2010</vt:lpwstr>
  </property>
  <property fmtid="{D5CDD505-2E9C-101B-9397-08002B2CF9AE}" pid="6" name="MSIP_Label_8eca86e8-6fb5-45dd-bb08-a8d185fa5301_Enabled">
    <vt:lpwstr>true</vt:lpwstr>
  </property>
  <property fmtid="{D5CDD505-2E9C-101B-9397-08002B2CF9AE}" pid="7" name="MSIP_Label_8eca86e8-6fb5-45dd-bb08-a8d185fa5301_SetDate">
    <vt:lpwstr>2022-06-28T10:32:28Z</vt:lpwstr>
  </property>
  <property fmtid="{D5CDD505-2E9C-101B-9397-08002B2CF9AE}" pid="8" name="MSIP_Label_8eca86e8-6fb5-45dd-bb08-a8d185fa5301_Method">
    <vt:lpwstr>Standard</vt:lpwstr>
  </property>
  <property fmtid="{D5CDD505-2E9C-101B-9397-08002B2CF9AE}" pid="9" name="MSIP_Label_8eca86e8-6fb5-45dd-bb08-a8d185fa5301_Name">
    <vt:lpwstr>Official</vt:lpwstr>
  </property>
  <property fmtid="{D5CDD505-2E9C-101B-9397-08002B2CF9AE}" pid="10" name="MSIP_Label_8eca86e8-6fb5-45dd-bb08-a8d185fa5301_SiteId">
    <vt:lpwstr>9fe658cd-b3cd-4056-8519-3222ffa96be8</vt:lpwstr>
  </property>
  <property fmtid="{D5CDD505-2E9C-101B-9397-08002B2CF9AE}" pid="11" name="MSIP_Label_8eca86e8-6fb5-45dd-bb08-a8d185fa5301_ActionId">
    <vt:lpwstr>7f0989b8-2690-4dca-bfea-b49951ee2516</vt:lpwstr>
  </property>
  <property fmtid="{D5CDD505-2E9C-101B-9397-08002B2CF9AE}" pid="12" name="MSIP_Label_8eca86e8-6fb5-45dd-bb08-a8d185fa5301_ContentBits">
    <vt:lpwstr>0</vt:lpwstr>
  </property>
  <property fmtid="{D5CDD505-2E9C-101B-9397-08002B2CF9AE}" pid="13" name="ContentTypeId">
    <vt:lpwstr>0x0101009971EDB5A485CD44861F51898D2C83AA</vt:lpwstr>
  </property>
  <property fmtid="{D5CDD505-2E9C-101B-9397-08002B2CF9AE}" pid="14" name="MediaServiceImageTags">
    <vt:lpwstr/>
  </property>
</Properties>
</file>