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BEBB8" w14:textId="78B85FB8" w:rsidR="007049FD" w:rsidRPr="007049FD" w:rsidRDefault="00AB59F8" w:rsidP="007049FD">
      <w:pPr>
        <w:jc w:val="center"/>
        <w:rPr>
          <w:b/>
          <w:bCs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bCs/>
          <w:sz w:val="28"/>
          <w:szCs w:val="28"/>
          <w:u w:val="single"/>
          <w:lang w:val="cy-GB"/>
        </w:rPr>
        <w:t>Datganiad Comisiynu Cyngor Caerdydd ynghylch System Brynu Ddynamig (SPD) ar gyfer Gofal Cartref a Gwasanaethau Cymorth Sesiynol yng Nghaerdydd i Oedolion</w:t>
      </w:r>
    </w:p>
    <w:p w14:paraId="3B0F890C" w14:textId="0CF3BC19" w:rsidR="007609B9" w:rsidRDefault="007609B9" w:rsidP="007049FD">
      <w:pPr>
        <w:jc w:val="center"/>
        <w:rPr>
          <w:b/>
          <w:bCs/>
          <w:sz w:val="28"/>
          <w:szCs w:val="28"/>
          <w:u w:val="single"/>
        </w:rPr>
      </w:pPr>
    </w:p>
    <w:p w14:paraId="43B43098" w14:textId="67572769" w:rsidR="00AD4EC7" w:rsidRDefault="00AB59F8" w:rsidP="00AD4EC7">
      <w:pPr>
        <w:rPr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cy-GB"/>
        </w:rPr>
        <w:t>Mae'r datganiad hwn yn ymwneud â darpariaeth oedolion o fewn y trefniadau SPD</w:t>
      </w:r>
      <w:r>
        <w:rPr>
          <w:rFonts w:ascii="Calibri" w:eastAsia="Calibri" w:hAnsi="Calibri" w:cs="Times New Roman"/>
          <w:sz w:val="24"/>
          <w:szCs w:val="24"/>
          <w:lang w:val="cy-GB"/>
        </w:rPr>
        <w:t xml:space="preserve"> </w:t>
      </w:r>
      <w:r w:rsidRPr="00184B61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>cyfredol yn unig ac nid yw'n adlewyrchu darpariaeth bresennol i blant.</w:t>
      </w:r>
      <w:r>
        <w:rPr>
          <w:rFonts w:ascii="Calibri" w:eastAsia="Calibri" w:hAnsi="Calibri" w:cs="Times New Roman"/>
          <w:sz w:val="24"/>
          <w:szCs w:val="24"/>
          <w:lang w:val="cy-GB"/>
        </w:rPr>
        <w:t xml:space="preserve"> </w:t>
      </w:r>
    </w:p>
    <w:p w14:paraId="43DA5AD5" w14:textId="1C557CFD" w:rsidR="005148EC" w:rsidRDefault="00AB59F8" w:rsidP="00AD4EC7">
      <w:pPr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Lansiwyd y SPD ar gyfer Gofal Cartref a Gwasanaethau Cymorth Sesiynol i Oedolion ym mis Awst 2014. Roedd y penderfyniad i weithredu'r SPD yn seiliedig ar ddiffyg adnoddau yn y farchnad bryd hynny ac nid oedd y Cytundeb Fframwaith presennol yn darparu maint y gofal sy'n ofynnol gan y Cyngor i gefnogi ei ddinasyddion yn eu cartrefi eu hunain. Ar ôl ystyriaeth gadarn canfuwyd bod SPD yn drefniant addas wrth symud ymlaen i fynd i'r afael â'r pryderon hyn </w:t>
      </w:r>
      <w:r w:rsidR="00765F82">
        <w:rPr>
          <w:rFonts w:ascii="Calibri" w:eastAsia="Calibri" w:hAnsi="Calibri" w:cs="Times New Roman"/>
          <w:sz w:val="24"/>
          <w:szCs w:val="24"/>
          <w:lang w:val="cy-GB"/>
        </w:rPr>
        <w:t>wrth</w:t>
      </w:r>
      <w:r>
        <w:rPr>
          <w:rFonts w:ascii="Calibri" w:eastAsia="Calibri" w:hAnsi="Calibri" w:cs="Times New Roman"/>
          <w:sz w:val="24"/>
          <w:szCs w:val="24"/>
          <w:lang w:val="cy-GB"/>
        </w:rPr>
        <w:t xml:space="preserve"> sicrhau bod dull teg a thryloyw yn cael ei gomisiynu ac y gellid cynnal marchnad agored.  </w:t>
      </w:r>
    </w:p>
    <w:p w14:paraId="32A04157" w14:textId="68B0F41F" w:rsidR="006F33C5" w:rsidRDefault="00AB59F8" w:rsidP="004B6005">
      <w:pPr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Mae cyflwyno'r SPD wedi llwyddo i gynyddu nifer y darparwyr sy'n dymuno darparu gwasanaethau gofal cartref yng Nghaerdydd ac, o ganlyniad, mae dinasyddion Caerdydd bellach yn derbyn gwasanaethau amserol. </w:t>
      </w:r>
    </w:p>
    <w:p w14:paraId="7E5ED170" w14:textId="7A4BA671" w:rsidR="007049FD" w:rsidRDefault="00AB59F8" w:rsidP="007049FD">
      <w:pPr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Fodd bynnag, o ystyried y cynnydd mewn diddordeb o ran cofrestru ar y SPD ynghyd â'r llwyddiant mewn strategaethau recriwtio ar gyfer darparwyr sy'n bodoli eisoes, ar hyn o bryd mae gormod o adnoddau yn y farchnad. Mae hyn yn arwain at </w:t>
      </w:r>
      <w:r>
        <w:rPr>
          <w:rFonts w:ascii="Calibri" w:eastAsia="Calibri" w:hAnsi="Calibri" w:cs="Times New Roman"/>
          <w:b/>
          <w:bCs/>
          <w:sz w:val="24"/>
          <w:szCs w:val="24"/>
          <w:lang w:val="cy-GB"/>
        </w:rPr>
        <w:t>amgylchedd hynod gystadleuol</w:t>
      </w:r>
      <w:r>
        <w:rPr>
          <w:rFonts w:ascii="Calibri" w:eastAsia="Calibri" w:hAnsi="Calibri" w:cs="Times New Roman"/>
          <w:sz w:val="24"/>
          <w:szCs w:val="24"/>
          <w:lang w:val="cy-GB"/>
        </w:rPr>
        <w:t xml:space="preserve"> gyda chynaliadwyedd busnes unigol yn peri pryder i'r Cyngor ar gyfer darparwyr presennol a newydd i'r SPD.  </w:t>
      </w:r>
    </w:p>
    <w:p w14:paraId="292D3C29" w14:textId="77777777" w:rsidR="006F33C5" w:rsidRDefault="00AB59F8" w:rsidP="006F33C5">
      <w:pPr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Nid yw natur y trefniant SPD yn caniatáu i'r Cyngor atal neu oedi newydd-ddyfodiaid i'r farchnad.  </w:t>
      </w:r>
    </w:p>
    <w:p w14:paraId="1FC85E51" w14:textId="4269ECBA" w:rsidR="005148EC" w:rsidRPr="005148EC" w:rsidRDefault="00AB59F8" w:rsidP="005148EC">
      <w:pPr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Gan ystyried yr uchod, rydym yn cynghori darpar newydd-ddyfodiaid i'r farchnad i </w:t>
      </w:r>
      <w:r>
        <w:rPr>
          <w:rFonts w:ascii="Calibri" w:eastAsia="Calibri" w:hAnsi="Calibri" w:cs="Times New Roman"/>
          <w:b/>
          <w:bCs/>
          <w:sz w:val="24"/>
          <w:szCs w:val="24"/>
          <w:lang w:val="cy-GB"/>
        </w:rPr>
        <w:t xml:space="preserve">ystyried yn gryf, </w:t>
      </w:r>
      <w:r>
        <w:rPr>
          <w:rFonts w:ascii="Calibri" w:eastAsia="Calibri" w:hAnsi="Calibri" w:cs="Times New Roman"/>
          <w:sz w:val="24"/>
          <w:szCs w:val="24"/>
          <w:lang w:val="cy-GB"/>
        </w:rPr>
        <w:t xml:space="preserve">cyn gwneud cais i'r SPD, hyfywedd mynediad at y farchnad o ystyried y </w:t>
      </w:r>
      <w:r>
        <w:rPr>
          <w:rFonts w:ascii="Calibri" w:eastAsia="Calibri" w:hAnsi="Calibri" w:cs="Times New Roman"/>
          <w:b/>
          <w:bCs/>
          <w:sz w:val="24"/>
          <w:szCs w:val="24"/>
          <w:u w:val="single"/>
          <w:lang w:val="cy-GB"/>
        </w:rPr>
        <w:t>potensial sylweddol ar gyfer pryderon cynaliadwyedd.</w:t>
      </w:r>
    </w:p>
    <w:p w14:paraId="5306A958" w14:textId="23A016E4" w:rsidR="00AD4EC7" w:rsidRDefault="00AB59F8" w:rsidP="007049FD">
      <w:pPr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Rydym yn gweithio'n agos gydag Arolygiaeth Gofal Cymru (AGC) i sicrhau bod darpar ddarparwyr yn ymwybodol o bwysau cyfredol y farchnad yn ardal Caerdydd cyn cofrestru.   </w:t>
      </w:r>
    </w:p>
    <w:p w14:paraId="30313D05" w14:textId="1A630690" w:rsidR="00AD4EC7" w:rsidRDefault="00AB59F8" w:rsidP="007049FD">
      <w:pPr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Ar gyfer unrhyw ddarpar ymgeiswyr sydd angen rhagor o wybodaeth am bwysau'r farchnad cyn gwneud cais i'r SPD, neu i ofyn am gyfarfod i drafod y materion hyn, cysylltwch â'r Tîm Contractau a Datblygu Gwasanaethau yn: </w:t>
      </w:r>
      <w:hyperlink r:id="rId8" w:history="1">
        <w:r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cy-GB"/>
          </w:rPr>
          <w:t>TimContractauDarparuGwasanaeth-GwasanaethauOedolion@caerdydd.gov.uk</w:t>
        </w:r>
      </w:hyperlink>
      <w:r>
        <w:rPr>
          <w:rFonts w:ascii="Calibri" w:eastAsia="Calibri" w:hAnsi="Calibri" w:cs="Times New Roman"/>
          <w:sz w:val="24"/>
          <w:szCs w:val="24"/>
          <w:lang w:val="cy-GB"/>
        </w:rPr>
        <w:t xml:space="preserve"> </w:t>
      </w:r>
    </w:p>
    <w:p w14:paraId="37927335" w14:textId="77777777" w:rsidR="007049FD" w:rsidRDefault="007049FD" w:rsidP="007049FD">
      <w:pPr>
        <w:rPr>
          <w:sz w:val="24"/>
          <w:szCs w:val="24"/>
        </w:rPr>
      </w:pPr>
    </w:p>
    <w:p w14:paraId="1580F5F2" w14:textId="77777777" w:rsidR="007049FD" w:rsidRDefault="007049FD" w:rsidP="007049FD">
      <w:pPr>
        <w:rPr>
          <w:sz w:val="24"/>
          <w:szCs w:val="24"/>
        </w:rPr>
      </w:pPr>
    </w:p>
    <w:p w14:paraId="0A505D1E" w14:textId="493E28E4" w:rsidR="007049FD" w:rsidRPr="007049FD" w:rsidRDefault="00AB59F8" w:rsidP="007049F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049FD" w:rsidRPr="00704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5552E"/>
    <w:multiLevelType w:val="hybridMultilevel"/>
    <w:tmpl w:val="329C06E4"/>
    <w:lvl w:ilvl="0" w:tplc="776C0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2ED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28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E8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E1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C0F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EF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43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8A6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88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FD"/>
    <w:rsid w:val="000F2B96"/>
    <w:rsid w:val="00184B61"/>
    <w:rsid w:val="00215934"/>
    <w:rsid w:val="002A64F6"/>
    <w:rsid w:val="0049628E"/>
    <w:rsid w:val="004B09FB"/>
    <w:rsid w:val="004B6005"/>
    <w:rsid w:val="004D17B2"/>
    <w:rsid w:val="005148EC"/>
    <w:rsid w:val="005217C8"/>
    <w:rsid w:val="00537BB8"/>
    <w:rsid w:val="00634D07"/>
    <w:rsid w:val="006B4399"/>
    <w:rsid w:val="006C1332"/>
    <w:rsid w:val="006F33C5"/>
    <w:rsid w:val="007049FD"/>
    <w:rsid w:val="007609B9"/>
    <w:rsid w:val="00765BF5"/>
    <w:rsid w:val="00765F82"/>
    <w:rsid w:val="00A009DC"/>
    <w:rsid w:val="00AA449B"/>
    <w:rsid w:val="00AB59F8"/>
    <w:rsid w:val="00AD4EC7"/>
    <w:rsid w:val="00B24BAA"/>
    <w:rsid w:val="00B721E0"/>
    <w:rsid w:val="00BA312C"/>
    <w:rsid w:val="00DC1C9D"/>
    <w:rsid w:val="00DF7C81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CD6F"/>
  <w15:chartTrackingRefBased/>
  <w15:docId w15:val="{3ABD3655-3762-4423-A8FC-F575B8D4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4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E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0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0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0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9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148EC"/>
    <w:pPr>
      <w:ind w:left="720"/>
      <w:contextualSpacing/>
    </w:pPr>
  </w:style>
  <w:style w:type="paragraph" w:styleId="Revision">
    <w:name w:val="Revision"/>
    <w:hidden/>
    <w:uiPriority w:val="99"/>
    <w:semiHidden/>
    <w:rsid w:val="002A6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sdt@cardiff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03c521-b5aa-419e-b5e6-558b93f70c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575AC27D76F49A0D200A11BA0D8D3" ma:contentTypeVersion="16" ma:contentTypeDescription="Create a new document." ma:contentTypeScope="" ma:versionID="b0045eaef14d51659cf37a4a95744f28">
  <xsd:schema xmlns:xsd="http://www.w3.org/2001/XMLSchema" xmlns:xs="http://www.w3.org/2001/XMLSchema" xmlns:p="http://schemas.microsoft.com/office/2006/metadata/properties" xmlns:ns3="ac03c521-b5aa-419e-b5e6-558b93f70c56" xmlns:ns4="342bf73d-2e1c-4125-9d55-eb2c71a274b8" targetNamespace="http://schemas.microsoft.com/office/2006/metadata/properties" ma:root="true" ma:fieldsID="89ca7dd38773ee9a56e9b6ffd6fc31ae" ns3:_="" ns4:_="">
    <xsd:import namespace="ac03c521-b5aa-419e-b5e6-558b93f70c56"/>
    <xsd:import namespace="342bf73d-2e1c-4125-9d55-eb2c71a274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3c521-b5aa-419e-b5e6-558b93f70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bf73d-2e1c-4125-9d55-eb2c71a27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C98285-8A48-4E84-B584-0C041A50959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c03c521-b5aa-419e-b5e6-558b93f70c56"/>
    <ds:schemaRef ds:uri="http://purl.org/dc/terms/"/>
    <ds:schemaRef ds:uri="342bf73d-2e1c-4125-9d55-eb2c71a274b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61ED1D-22B8-4342-8CC1-B9767FA5A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3c521-b5aa-419e-b5e6-558b93f70c56"/>
    <ds:schemaRef ds:uri="342bf73d-2e1c-4125-9d55-eb2c71a27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D107F6-D676-4933-989F-04F97959C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Davies, Verity</dc:creator>
  <cp:lastModifiedBy>Dando, Catriona</cp:lastModifiedBy>
  <cp:revision>2</cp:revision>
  <dcterms:created xsi:type="dcterms:W3CDTF">2024-09-24T11:05:00Z</dcterms:created>
  <dcterms:modified xsi:type="dcterms:W3CDTF">2024-09-24T11:05:00Z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0x01010048B575AC27D76F49A0D200A11BA0D8D3</vt:lpwstr>
  </property>
</Properties>
</file>